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E5C5C" w14:textId="1CC0C3CB" w:rsidR="00204368" w:rsidRPr="00376592" w:rsidRDefault="008C4507" w:rsidP="00AD0CAB">
      <w:pPr>
        <w:pStyle w:val="paragraph"/>
        <w:spacing w:before="0" w:beforeAutospacing="0" w:after="0" w:afterAutospacing="0"/>
        <w:jc w:val="center"/>
        <w:textAlignment w:val="baseline"/>
        <w:rPr>
          <w:rStyle w:val="normaltextrun"/>
          <w:rFonts w:ascii="Cambria" w:hAnsi="Cambria" w:cs="Calibri"/>
          <w:b/>
          <w:bCs/>
          <w:sz w:val="28"/>
          <w:szCs w:val="28"/>
          <w:lang w:val="es-EC"/>
        </w:rPr>
      </w:pPr>
      <w:r w:rsidRPr="00376592">
        <w:rPr>
          <w:rStyle w:val="normaltextrun"/>
          <w:rFonts w:ascii="Cambria" w:hAnsi="Cambria" w:cs="Calibri"/>
          <w:b/>
          <w:bCs/>
          <w:sz w:val="28"/>
          <w:szCs w:val="28"/>
          <w:lang w:val="es-EC"/>
        </w:rPr>
        <w:t>CARTA COMPROMISO</w:t>
      </w:r>
    </w:p>
    <w:p w14:paraId="4F4A193A" w14:textId="77777777" w:rsidR="000419C6" w:rsidRDefault="000419C6" w:rsidP="008C4507">
      <w:pPr>
        <w:pStyle w:val="paragraph"/>
        <w:spacing w:before="0" w:beforeAutospacing="0" w:after="0" w:afterAutospacing="0"/>
        <w:jc w:val="center"/>
        <w:textAlignment w:val="baseline"/>
        <w:rPr>
          <w:rStyle w:val="normaltextrun"/>
          <w:rFonts w:ascii="Cambria" w:hAnsi="Cambria" w:cs="Calibri"/>
          <w:b/>
          <w:bCs/>
          <w:lang w:val="es-EC"/>
        </w:rPr>
      </w:pPr>
    </w:p>
    <w:p w14:paraId="68B69DCF" w14:textId="53F32DF9" w:rsidR="008C4507" w:rsidRPr="00204368" w:rsidRDefault="008C4507" w:rsidP="008C4507">
      <w:pPr>
        <w:pStyle w:val="paragraph"/>
        <w:spacing w:before="0" w:beforeAutospacing="0" w:after="0" w:afterAutospacing="0"/>
        <w:jc w:val="center"/>
        <w:textAlignment w:val="baseline"/>
        <w:rPr>
          <w:rFonts w:ascii="Cambria" w:hAnsi="Cambria" w:cs="Segoe UI"/>
          <w:lang w:val="es-ES"/>
        </w:rPr>
      </w:pPr>
      <w:r w:rsidRPr="00204368">
        <w:rPr>
          <w:rStyle w:val="normaltextrun"/>
          <w:rFonts w:ascii="Cambria" w:hAnsi="Cambria" w:cs="Calibri"/>
          <w:b/>
          <w:bCs/>
          <w:lang w:val="es-EC"/>
        </w:rPr>
        <w:t>DE PRÁCTICAS PREPROFESIONALES</w:t>
      </w:r>
      <w:r w:rsidR="00AD0CAB">
        <w:rPr>
          <w:rStyle w:val="normaltextrun"/>
          <w:rFonts w:ascii="Cambria" w:hAnsi="Cambria" w:cs="Calibri"/>
          <w:b/>
          <w:bCs/>
          <w:lang w:val="es-EC"/>
        </w:rPr>
        <w:t xml:space="preserve">  </w:t>
      </w:r>
      <w:r w:rsidRPr="00204368">
        <w:rPr>
          <w:rStyle w:val="normaltextrun"/>
          <w:rFonts w:ascii="Cambria" w:hAnsi="Cambria" w:cs="Calibri"/>
          <w:b/>
          <w:bCs/>
          <w:lang w:val="es-EC"/>
        </w:rPr>
        <w:t> ENTRE LA FACULTAD DE GESTIÓN ORGANIZA</w:t>
      </w:r>
      <w:r w:rsidR="00AD0CAB">
        <w:rPr>
          <w:rStyle w:val="normaltextrun"/>
          <w:rFonts w:ascii="Cambria" w:hAnsi="Cambria" w:cs="Calibri"/>
          <w:b/>
          <w:bCs/>
          <w:lang w:val="es-EC"/>
        </w:rPr>
        <w:t>C</w:t>
      </w:r>
      <w:r w:rsidRPr="00204368">
        <w:rPr>
          <w:rStyle w:val="normaltextrun"/>
          <w:rFonts w:ascii="Cambria" w:hAnsi="Cambria" w:cs="Calibri"/>
          <w:b/>
          <w:bCs/>
          <w:lang w:val="es-EC"/>
        </w:rPr>
        <w:t>IONAL</w:t>
      </w:r>
      <w:r w:rsidR="00583895">
        <w:rPr>
          <w:rStyle w:val="normaltextrun"/>
          <w:rFonts w:ascii="Cambria" w:hAnsi="Cambria" w:cs="Calibri"/>
          <w:b/>
          <w:bCs/>
          <w:lang w:val="es-EC"/>
        </w:rPr>
        <w:t xml:space="preserve"> DE LA UNIVERSIDAD LAICA ELOY ALFARO</w:t>
      </w:r>
      <w:r w:rsidRPr="00204368">
        <w:rPr>
          <w:rStyle w:val="normaltextrun"/>
          <w:rFonts w:ascii="Cambria" w:hAnsi="Cambria" w:cs="Calibri"/>
          <w:b/>
          <w:bCs/>
          <w:lang w:val="es-EC"/>
        </w:rPr>
        <w:t xml:space="preserve"> Y </w:t>
      </w:r>
      <w:r w:rsidR="00583895">
        <w:rPr>
          <w:rStyle w:val="normaltextrun"/>
          <w:rFonts w:ascii="Cambria" w:hAnsi="Cambria" w:cs="Calibri"/>
          <w:b/>
          <w:bCs/>
          <w:lang w:val="es-EC"/>
        </w:rPr>
        <w:t>………………………</w:t>
      </w:r>
    </w:p>
    <w:p w14:paraId="40D102F0" w14:textId="77777777" w:rsidR="001707B5" w:rsidRPr="00204368" w:rsidRDefault="008C4507" w:rsidP="008C4507">
      <w:pPr>
        <w:pStyle w:val="paragraph"/>
        <w:spacing w:before="0" w:beforeAutospacing="0" w:after="0" w:afterAutospacing="0"/>
        <w:jc w:val="both"/>
        <w:textAlignment w:val="baseline"/>
        <w:rPr>
          <w:rStyle w:val="normaltextrun"/>
          <w:rFonts w:ascii="Cambria" w:hAnsi="Cambria" w:cs="Calibri"/>
          <w:sz w:val="22"/>
          <w:szCs w:val="22"/>
          <w:lang w:val="es-EC"/>
        </w:rPr>
      </w:pPr>
      <w:r w:rsidRPr="00204368">
        <w:rPr>
          <w:rStyle w:val="normaltextrun"/>
          <w:rFonts w:ascii="Cambria" w:hAnsi="Cambria" w:cs="Calibri"/>
          <w:sz w:val="22"/>
          <w:szCs w:val="22"/>
          <w:lang w:val="es-EC"/>
        </w:rPr>
        <w:t> </w:t>
      </w:r>
      <w:r w:rsidRPr="00204368">
        <w:rPr>
          <w:rStyle w:val="eop"/>
          <w:rFonts w:ascii="Cambria" w:hAnsi="Cambria" w:cs="Calibri"/>
          <w:sz w:val="22"/>
          <w:szCs w:val="22"/>
          <w:lang w:val="es-ES"/>
        </w:rPr>
        <w:t> </w:t>
      </w:r>
    </w:p>
    <w:p w14:paraId="2D6A8AE1" w14:textId="77777777" w:rsidR="001617F0" w:rsidRPr="00204368" w:rsidRDefault="001617F0" w:rsidP="001707B5">
      <w:pPr>
        <w:pStyle w:val="Textoindependiente1"/>
        <w:rPr>
          <w:rStyle w:val="normaltextrun"/>
          <w:rFonts w:ascii="Cambria" w:eastAsia="Times New Roman" w:hAnsi="Cambria" w:cs="Calibri"/>
          <w:color w:val="auto"/>
          <w:sz w:val="24"/>
          <w:szCs w:val="24"/>
          <w:lang w:val="es-ES"/>
        </w:rPr>
      </w:pPr>
    </w:p>
    <w:p w14:paraId="6B5E9D79" w14:textId="4043D2FD" w:rsidR="00CE5DE7" w:rsidRPr="00204368" w:rsidRDefault="00E62FAB" w:rsidP="001707B5">
      <w:pPr>
        <w:pStyle w:val="Textoindependiente1"/>
        <w:rPr>
          <w:rStyle w:val="normaltextrun"/>
          <w:rFonts w:ascii="Cambria" w:eastAsia="Times New Roman" w:hAnsi="Cambria" w:cs="Calibri"/>
          <w:color w:val="auto"/>
          <w:sz w:val="24"/>
          <w:szCs w:val="24"/>
          <w:lang w:val="es-EC"/>
        </w:rPr>
      </w:pPr>
      <w:r w:rsidRPr="00204368">
        <w:rPr>
          <w:rStyle w:val="normaltextrun"/>
          <w:rFonts w:ascii="Cambria" w:eastAsia="Times New Roman" w:hAnsi="Cambria" w:cs="Calibri"/>
          <w:b/>
          <w:color w:val="auto"/>
          <w:sz w:val="24"/>
          <w:szCs w:val="24"/>
          <w:lang w:val="es-EC"/>
        </w:rPr>
        <w:t>PRIMERA: COMPARECIENTES</w:t>
      </w:r>
      <w:r w:rsidRPr="00204368">
        <w:rPr>
          <w:rStyle w:val="normaltextrun"/>
          <w:rFonts w:ascii="Cambria" w:eastAsia="Times New Roman" w:hAnsi="Cambria" w:cs="Calibri"/>
          <w:color w:val="auto"/>
          <w:sz w:val="24"/>
          <w:szCs w:val="24"/>
          <w:lang w:val="es-EC"/>
        </w:rPr>
        <w:t xml:space="preserve">.- </w:t>
      </w:r>
      <w:r w:rsidR="001617F0" w:rsidRPr="00204368">
        <w:rPr>
          <w:rStyle w:val="normaltextrun"/>
          <w:rFonts w:ascii="Cambria" w:eastAsia="Times New Roman" w:hAnsi="Cambria" w:cs="Calibri"/>
          <w:color w:val="auto"/>
          <w:sz w:val="24"/>
          <w:szCs w:val="24"/>
          <w:lang w:val="es-EC"/>
        </w:rPr>
        <w:t xml:space="preserve"> </w:t>
      </w:r>
      <w:r w:rsidR="001707B5" w:rsidRPr="00204368">
        <w:rPr>
          <w:rStyle w:val="normaltextrun"/>
          <w:rFonts w:ascii="Cambria" w:eastAsia="Times New Roman" w:hAnsi="Cambria" w:cs="Calibri"/>
          <w:color w:val="auto"/>
          <w:sz w:val="24"/>
          <w:szCs w:val="24"/>
          <w:lang w:val="es-EC"/>
        </w:rPr>
        <w:t xml:space="preserve">En la ciudad de Manta, </w:t>
      </w:r>
      <w:r w:rsidR="00110897">
        <w:rPr>
          <w:rStyle w:val="normaltextrun"/>
          <w:rFonts w:ascii="Cambria" w:eastAsia="Times New Roman" w:hAnsi="Cambria" w:cs="Calibri"/>
          <w:color w:val="auto"/>
          <w:sz w:val="24"/>
          <w:szCs w:val="24"/>
          <w:lang w:val="es-EC"/>
        </w:rPr>
        <w:t>a los 14 d´´</w:t>
      </w:r>
      <w:proofErr w:type="spellStart"/>
      <w:r w:rsidR="00110897">
        <w:rPr>
          <w:rStyle w:val="normaltextrun"/>
          <w:rFonts w:ascii="Cambria" w:eastAsia="Times New Roman" w:hAnsi="Cambria" w:cs="Calibri"/>
          <w:color w:val="auto"/>
          <w:sz w:val="24"/>
          <w:szCs w:val="24"/>
          <w:lang w:val="es-EC"/>
        </w:rPr>
        <w:t>ia</w:t>
      </w:r>
      <w:proofErr w:type="spellEnd"/>
      <w:r w:rsidR="00110897">
        <w:rPr>
          <w:rStyle w:val="normaltextrun"/>
          <w:rFonts w:ascii="Cambria" w:eastAsia="Times New Roman" w:hAnsi="Cambria" w:cs="Calibri"/>
          <w:color w:val="auto"/>
          <w:sz w:val="24"/>
          <w:szCs w:val="24"/>
          <w:lang w:val="es-EC"/>
        </w:rPr>
        <w:t xml:space="preserve"> del mes de julio c</w:t>
      </w:r>
      <w:r w:rsidR="001707B5" w:rsidRPr="00204368">
        <w:rPr>
          <w:rStyle w:val="normaltextrun"/>
          <w:rFonts w:ascii="Cambria" w:eastAsia="Times New Roman" w:hAnsi="Cambria" w:cs="Calibri"/>
          <w:color w:val="auto"/>
          <w:sz w:val="24"/>
          <w:szCs w:val="24"/>
          <w:lang w:val="es-EC"/>
        </w:rPr>
        <w:t>omparece</w:t>
      </w:r>
      <w:r w:rsidR="00CE5DE7" w:rsidRPr="00204368">
        <w:rPr>
          <w:rStyle w:val="normaltextrun"/>
          <w:rFonts w:ascii="Cambria" w:eastAsia="Times New Roman" w:hAnsi="Cambria" w:cs="Calibri"/>
          <w:color w:val="auto"/>
          <w:sz w:val="24"/>
          <w:szCs w:val="24"/>
          <w:lang w:val="es-EC"/>
        </w:rPr>
        <w:t xml:space="preserve"> de conformidad con lo dispuesto en el artículo 106 del Reglamento de Régimen Académico vigente de la Universidad Laica Eloy Alfaro de Manabí, </w:t>
      </w:r>
      <w:r w:rsidR="001707B5" w:rsidRPr="00204368">
        <w:rPr>
          <w:rStyle w:val="normaltextrun"/>
          <w:rFonts w:ascii="Cambria" w:eastAsia="Times New Roman" w:hAnsi="Cambria" w:cs="Calibri"/>
          <w:color w:val="auto"/>
          <w:sz w:val="24"/>
          <w:szCs w:val="24"/>
          <w:lang w:val="es-EC"/>
        </w:rPr>
        <w:t xml:space="preserve">por una parte, </w:t>
      </w:r>
      <w:r w:rsidR="00AD0CAB" w:rsidRPr="00AD0CAB">
        <w:rPr>
          <w:rStyle w:val="normaltextrun"/>
          <w:rFonts w:ascii="Cambria" w:eastAsia="Times New Roman" w:hAnsi="Cambria" w:cs="Calibri"/>
          <w:color w:val="auto"/>
          <w:sz w:val="24"/>
          <w:szCs w:val="24"/>
          <w:lang w:val="es-EC"/>
        </w:rPr>
        <w:t xml:space="preserve">la Doctora Magdalena Bermúdez Villacreses PhD, en su calidad de Decana </w:t>
      </w:r>
      <w:r w:rsidR="001707B5" w:rsidRPr="00204368">
        <w:rPr>
          <w:rStyle w:val="normaltextrun"/>
          <w:rFonts w:ascii="Cambria" w:eastAsia="Times New Roman" w:hAnsi="Cambria" w:cs="Calibri"/>
          <w:color w:val="auto"/>
          <w:sz w:val="24"/>
          <w:szCs w:val="24"/>
          <w:lang w:val="es-EC"/>
        </w:rPr>
        <w:t xml:space="preserve">la Facultad de Gestión Organizacional de la Universidad Laica Eloy Alfaro de </w:t>
      </w:r>
      <w:r w:rsidR="00204368" w:rsidRPr="00204368">
        <w:rPr>
          <w:rStyle w:val="normaltextrun"/>
          <w:rFonts w:ascii="Cambria" w:eastAsia="Times New Roman" w:hAnsi="Cambria" w:cs="Calibri"/>
          <w:color w:val="auto"/>
          <w:sz w:val="24"/>
          <w:szCs w:val="24"/>
          <w:lang w:val="es-EC"/>
        </w:rPr>
        <w:t>Manabí</w:t>
      </w:r>
      <w:r w:rsidR="001707B5" w:rsidRPr="00204368">
        <w:rPr>
          <w:rStyle w:val="normaltextrun"/>
          <w:rFonts w:ascii="Cambria" w:eastAsia="Times New Roman" w:hAnsi="Cambria" w:cs="Calibri"/>
          <w:color w:val="auto"/>
          <w:sz w:val="24"/>
          <w:szCs w:val="24"/>
          <w:lang w:val="es-EC"/>
        </w:rPr>
        <w:t xml:space="preserve">, </w:t>
      </w:r>
      <w:r w:rsidR="00AE306E" w:rsidRPr="00204368">
        <w:rPr>
          <w:rStyle w:val="normaltextrun"/>
          <w:rFonts w:ascii="Cambria" w:eastAsia="Times New Roman" w:hAnsi="Cambria" w:cs="Calibri"/>
          <w:color w:val="auto"/>
          <w:sz w:val="24"/>
          <w:szCs w:val="24"/>
          <w:lang w:val="es-EC"/>
        </w:rPr>
        <w:t>a quien en adelante se</w:t>
      </w:r>
      <w:r w:rsidR="001707B5" w:rsidRPr="00204368">
        <w:rPr>
          <w:rStyle w:val="normaltextrun"/>
          <w:rFonts w:ascii="Cambria" w:eastAsia="Times New Roman" w:hAnsi="Cambria" w:cs="Calibri"/>
          <w:color w:val="auto"/>
          <w:sz w:val="24"/>
          <w:szCs w:val="24"/>
          <w:lang w:val="es-EC"/>
        </w:rPr>
        <w:t xml:space="preserve"> la denominará </w:t>
      </w:r>
      <w:r w:rsidR="00CE5DE7" w:rsidRPr="00204368">
        <w:rPr>
          <w:rStyle w:val="normaltextrun"/>
          <w:rFonts w:ascii="Cambria" w:eastAsia="Times New Roman" w:hAnsi="Cambria" w:cs="Calibri"/>
          <w:color w:val="auto"/>
          <w:sz w:val="24"/>
          <w:szCs w:val="24"/>
          <w:lang w:val="es-EC"/>
        </w:rPr>
        <w:t xml:space="preserve">la </w:t>
      </w:r>
      <w:r w:rsidR="001707B5" w:rsidRPr="00204368">
        <w:rPr>
          <w:rStyle w:val="normaltextrun"/>
          <w:rFonts w:ascii="Cambria" w:eastAsia="Times New Roman" w:hAnsi="Cambria" w:cs="Calibri"/>
          <w:color w:val="auto"/>
          <w:sz w:val="24"/>
          <w:szCs w:val="24"/>
          <w:lang w:val="es-EC"/>
        </w:rPr>
        <w:t>“Facultad</w:t>
      </w:r>
      <w:r w:rsidR="00CE5DE7" w:rsidRPr="00204368">
        <w:rPr>
          <w:rStyle w:val="normaltextrun"/>
          <w:rFonts w:ascii="Cambria" w:eastAsia="Times New Roman" w:hAnsi="Cambria" w:cs="Calibri"/>
          <w:color w:val="auto"/>
          <w:sz w:val="24"/>
          <w:szCs w:val="24"/>
          <w:lang w:val="es-EC"/>
        </w:rPr>
        <w:t xml:space="preserve">” o </w:t>
      </w:r>
      <w:r w:rsidRPr="00204368">
        <w:rPr>
          <w:rStyle w:val="normaltextrun"/>
          <w:rFonts w:ascii="Cambria" w:eastAsia="Times New Roman" w:hAnsi="Cambria" w:cs="Calibri"/>
          <w:color w:val="auto"/>
          <w:sz w:val="24"/>
          <w:szCs w:val="24"/>
          <w:lang w:val="es-EC"/>
        </w:rPr>
        <w:t>por</w:t>
      </w:r>
      <w:r w:rsidR="00AE306E" w:rsidRPr="00204368">
        <w:rPr>
          <w:rStyle w:val="normaltextrun"/>
          <w:rFonts w:ascii="Cambria" w:eastAsia="Times New Roman" w:hAnsi="Cambria" w:cs="Calibri"/>
          <w:color w:val="auto"/>
          <w:sz w:val="24"/>
          <w:szCs w:val="24"/>
          <w:lang w:val="es-EC"/>
        </w:rPr>
        <w:t xml:space="preserve"> </w:t>
      </w:r>
      <w:r w:rsidR="00CE5DE7" w:rsidRPr="00204368">
        <w:rPr>
          <w:rStyle w:val="normaltextrun"/>
          <w:rFonts w:ascii="Cambria" w:eastAsia="Times New Roman" w:hAnsi="Cambria" w:cs="Calibri"/>
          <w:color w:val="auto"/>
          <w:sz w:val="24"/>
          <w:szCs w:val="24"/>
          <w:lang w:val="es-EC"/>
        </w:rPr>
        <w:t>sus siglas “FAGO</w:t>
      </w:r>
      <w:r w:rsidR="001707B5" w:rsidRPr="00204368">
        <w:rPr>
          <w:rStyle w:val="normaltextrun"/>
          <w:rFonts w:ascii="Cambria" w:eastAsia="Times New Roman" w:hAnsi="Cambria" w:cs="Calibri"/>
          <w:color w:val="auto"/>
          <w:sz w:val="24"/>
          <w:szCs w:val="24"/>
          <w:lang w:val="es-EC"/>
        </w:rPr>
        <w:t xml:space="preserve">”, y por otra </w:t>
      </w:r>
      <w:r w:rsidR="00CE5DE7" w:rsidRPr="00204368">
        <w:rPr>
          <w:rStyle w:val="normaltextrun"/>
          <w:rFonts w:ascii="Cambria" w:eastAsia="Times New Roman" w:hAnsi="Cambria" w:cs="Calibri"/>
          <w:color w:val="auto"/>
          <w:sz w:val="24"/>
          <w:szCs w:val="24"/>
          <w:lang w:val="es-EC"/>
        </w:rPr>
        <w:t xml:space="preserve">parte </w:t>
      </w:r>
      <w:r w:rsidR="001707B5" w:rsidRPr="00204368">
        <w:rPr>
          <w:rStyle w:val="normaltextrun"/>
          <w:rFonts w:ascii="Cambria" w:eastAsia="Times New Roman" w:hAnsi="Cambria" w:cs="Calibri"/>
          <w:color w:val="auto"/>
          <w:sz w:val="24"/>
          <w:szCs w:val="24"/>
          <w:lang w:val="es-EC"/>
        </w:rPr>
        <w:t xml:space="preserve">la </w:t>
      </w:r>
      <w:r w:rsidR="00583895" w:rsidRPr="000C4147">
        <w:rPr>
          <w:rStyle w:val="normaltextrun"/>
          <w:rFonts w:ascii="Cambria" w:eastAsia="Times New Roman" w:hAnsi="Cambria" w:cs="Calibri"/>
          <w:color w:val="auto"/>
          <w:sz w:val="24"/>
          <w:szCs w:val="24"/>
          <w:highlight w:val="yellow"/>
          <w:lang w:val="es-EC"/>
        </w:rPr>
        <w:t>………………….</w:t>
      </w:r>
      <w:r w:rsidR="00AE306E" w:rsidRPr="000C4147">
        <w:rPr>
          <w:rStyle w:val="normaltextrun"/>
          <w:rFonts w:ascii="Cambria" w:eastAsia="Times New Roman" w:hAnsi="Cambria" w:cs="Calibri"/>
          <w:color w:val="auto"/>
          <w:sz w:val="24"/>
          <w:szCs w:val="24"/>
          <w:highlight w:val="yellow"/>
          <w:lang w:val="es-EC"/>
        </w:rPr>
        <w:t>,</w:t>
      </w:r>
      <w:r w:rsidR="001707B5" w:rsidRPr="00204368">
        <w:rPr>
          <w:rStyle w:val="normaltextrun"/>
          <w:rFonts w:ascii="Cambria" w:eastAsia="Times New Roman" w:hAnsi="Cambria" w:cs="Calibri"/>
          <w:color w:val="auto"/>
          <w:sz w:val="24"/>
          <w:szCs w:val="24"/>
          <w:lang w:val="es-EC"/>
        </w:rPr>
        <w:t xml:space="preserve"> representada legalmente por el señor</w:t>
      </w:r>
      <w:r w:rsidR="00AE306E" w:rsidRPr="00204368">
        <w:rPr>
          <w:rStyle w:val="normaltextrun"/>
          <w:rFonts w:ascii="Cambria" w:eastAsia="Times New Roman" w:hAnsi="Cambria" w:cs="Calibri"/>
          <w:color w:val="auto"/>
          <w:sz w:val="24"/>
          <w:szCs w:val="24"/>
          <w:lang w:val="es-EC"/>
        </w:rPr>
        <w:t xml:space="preserve"> </w:t>
      </w:r>
      <w:r w:rsidR="00583895" w:rsidRPr="000C4147">
        <w:rPr>
          <w:rStyle w:val="normaltextrun"/>
          <w:rFonts w:ascii="Cambria" w:eastAsia="Times New Roman" w:hAnsi="Cambria" w:cs="Calibri"/>
          <w:color w:val="auto"/>
          <w:sz w:val="24"/>
          <w:szCs w:val="24"/>
          <w:highlight w:val="yellow"/>
          <w:lang w:val="es-EC"/>
        </w:rPr>
        <w:t>…………..</w:t>
      </w:r>
      <w:r w:rsidR="00AE306E" w:rsidRPr="000C4147">
        <w:rPr>
          <w:rStyle w:val="normaltextrun"/>
          <w:rFonts w:ascii="Cambria" w:eastAsia="Times New Roman" w:hAnsi="Cambria" w:cs="Calibri"/>
          <w:color w:val="auto"/>
          <w:sz w:val="24"/>
          <w:szCs w:val="24"/>
          <w:highlight w:val="yellow"/>
          <w:lang w:val="es-EC"/>
        </w:rPr>
        <w:t xml:space="preserve"> </w:t>
      </w:r>
      <w:r w:rsidR="00583895" w:rsidRPr="000C4147">
        <w:rPr>
          <w:rStyle w:val="normaltextrun"/>
          <w:rFonts w:ascii="Cambria" w:eastAsia="Times New Roman" w:hAnsi="Cambria" w:cs="Calibri"/>
          <w:color w:val="auto"/>
          <w:sz w:val="24"/>
          <w:szCs w:val="24"/>
          <w:highlight w:val="yellow"/>
          <w:lang w:val="es-EC"/>
        </w:rPr>
        <w:t>………………</w:t>
      </w:r>
      <w:proofErr w:type="gramStart"/>
      <w:r w:rsidR="00583895" w:rsidRPr="000C4147">
        <w:rPr>
          <w:rStyle w:val="normaltextrun"/>
          <w:rFonts w:ascii="Cambria" w:eastAsia="Times New Roman" w:hAnsi="Cambria" w:cs="Calibri"/>
          <w:color w:val="auto"/>
          <w:sz w:val="24"/>
          <w:szCs w:val="24"/>
          <w:highlight w:val="yellow"/>
          <w:lang w:val="es-EC"/>
        </w:rPr>
        <w:t>…….</w:t>
      </w:r>
      <w:proofErr w:type="gramEnd"/>
      <w:r w:rsidR="00583895" w:rsidRPr="000C4147">
        <w:rPr>
          <w:rStyle w:val="normaltextrun"/>
          <w:rFonts w:ascii="Cambria" w:eastAsia="Times New Roman" w:hAnsi="Cambria" w:cs="Calibri"/>
          <w:color w:val="auto"/>
          <w:sz w:val="24"/>
          <w:szCs w:val="24"/>
          <w:highlight w:val="yellow"/>
          <w:lang w:val="es-EC"/>
        </w:rPr>
        <w:t>.</w:t>
      </w:r>
      <w:r w:rsidR="00CE5DE7" w:rsidRPr="00204368">
        <w:rPr>
          <w:rStyle w:val="normaltextrun"/>
          <w:rFonts w:ascii="Cambria" w:eastAsia="Times New Roman" w:hAnsi="Cambria" w:cs="Calibri"/>
          <w:color w:val="auto"/>
          <w:sz w:val="24"/>
          <w:szCs w:val="24"/>
          <w:lang w:val="es-EC"/>
        </w:rPr>
        <w:t xml:space="preserve">a </w:t>
      </w:r>
      <w:r w:rsidR="001707B5" w:rsidRPr="00204368">
        <w:rPr>
          <w:rStyle w:val="normaltextrun"/>
          <w:rFonts w:ascii="Cambria" w:eastAsia="Times New Roman" w:hAnsi="Cambria" w:cs="Calibri"/>
          <w:color w:val="auto"/>
          <w:sz w:val="24"/>
          <w:szCs w:val="24"/>
          <w:lang w:val="es-EC"/>
        </w:rPr>
        <w:t xml:space="preserve">quien </w:t>
      </w:r>
      <w:r w:rsidR="00CE5DE7" w:rsidRPr="00204368">
        <w:rPr>
          <w:rStyle w:val="normaltextrun"/>
          <w:rFonts w:ascii="Cambria" w:eastAsia="Times New Roman" w:hAnsi="Cambria" w:cs="Calibri"/>
          <w:color w:val="auto"/>
          <w:sz w:val="24"/>
          <w:szCs w:val="24"/>
          <w:lang w:val="es-EC"/>
        </w:rPr>
        <w:t xml:space="preserve">en adelante </w:t>
      </w:r>
      <w:r w:rsidR="001707B5" w:rsidRPr="00204368">
        <w:rPr>
          <w:rStyle w:val="normaltextrun"/>
          <w:rFonts w:ascii="Cambria" w:eastAsia="Times New Roman" w:hAnsi="Cambria" w:cs="Calibri"/>
          <w:color w:val="auto"/>
          <w:sz w:val="24"/>
          <w:szCs w:val="24"/>
          <w:lang w:val="es-EC"/>
        </w:rPr>
        <w:t xml:space="preserve">se </w:t>
      </w:r>
      <w:r w:rsidR="00CE5DE7" w:rsidRPr="00204368">
        <w:rPr>
          <w:rStyle w:val="normaltextrun"/>
          <w:rFonts w:ascii="Cambria" w:eastAsia="Times New Roman" w:hAnsi="Cambria" w:cs="Calibri"/>
          <w:color w:val="auto"/>
          <w:sz w:val="24"/>
          <w:szCs w:val="24"/>
          <w:lang w:val="es-EC"/>
        </w:rPr>
        <w:t xml:space="preserve">le </w:t>
      </w:r>
      <w:r w:rsidR="001707B5" w:rsidRPr="00204368">
        <w:rPr>
          <w:rStyle w:val="normaltextrun"/>
          <w:rFonts w:ascii="Cambria" w:eastAsia="Times New Roman" w:hAnsi="Cambria" w:cs="Calibri"/>
          <w:color w:val="auto"/>
          <w:sz w:val="24"/>
          <w:szCs w:val="24"/>
          <w:lang w:val="es-EC"/>
        </w:rPr>
        <w:t xml:space="preserve">podrá denominar </w:t>
      </w:r>
      <w:r w:rsidR="001617F0" w:rsidRPr="00204368">
        <w:rPr>
          <w:rStyle w:val="normaltextrun"/>
          <w:rFonts w:ascii="Cambria" w:eastAsia="Times New Roman" w:hAnsi="Cambria" w:cs="Calibri"/>
          <w:color w:val="auto"/>
          <w:sz w:val="24"/>
          <w:szCs w:val="24"/>
          <w:lang w:val="es-EC"/>
        </w:rPr>
        <w:t>empresa receptora</w:t>
      </w:r>
      <w:r w:rsidR="00AE306E" w:rsidRPr="00204368">
        <w:rPr>
          <w:rStyle w:val="normaltextrun"/>
          <w:rFonts w:ascii="Cambria" w:eastAsia="Times New Roman" w:hAnsi="Cambria" w:cs="Calibri"/>
          <w:color w:val="auto"/>
          <w:sz w:val="24"/>
          <w:szCs w:val="24"/>
          <w:lang w:val="es-EC"/>
        </w:rPr>
        <w:t>.  Ambas partes para efectos de este compromiso</w:t>
      </w:r>
      <w:r w:rsidRPr="00204368">
        <w:rPr>
          <w:rStyle w:val="normaltextrun"/>
          <w:rFonts w:ascii="Cambria" w:eastAsia="Times New Roman" w:hAnsi="Cambria" w:cs="Calibri"/>
          <w:color w:val="auto"/>
          <w:sz w:val="24"/>
          <w:szCs w:val="24"/>
          <w:lang w:val="es-EC"/>
        </w:rPr>
        <w:t>,</w:t>
      </w:r>
      <w:r w:rsidR="00AE306E" w:rsidRPr="00204368">
        <w:rPr>
          <w:rStyle w:val="normaltextrun"/>
          <w:rFonts w:ascii="Cambria" w:eastAsia="Times New Roman" w:hAnsi="Cambria" w:cs="Calibri"/>
          <w:color w:val="auto"/>
          <w:sz w:val="24"/>
          <w:szCs w:val="24"/>
          <w:lang w:val="es-EC"/>
        </w:rPr>
        <w:t xml:space="preserve"> justifican</w:t>
      </w:r>
      <w:r w:rsidR="001707B5" w:rsidRPr="00204368">
        <w:rPr>
          <w:rStyle w:val="normaltextrun"/>
          <w:rFonts w:ascii="Cambria" w:eastAsia="Times New Roman" w:hAnsi="Cambria" w:cs="Calibri"/>
          <w:color w:val="auto"/>
          <w:sz w:val="24"/>
          <w:szCs w:val="24"/>
          <w:lang w:val="es-EC"/>
        </w:rPr>
        <w:t xml:space="preserve"> </w:t>
      </w:r>
      <w:r w:rsidR="001617F0" w:rsidRPr="00204368">
        <w:rPr>
          <w:rStyle w:val="normaltextrun"/>
          <w:rFonts w:ascii="Cambria" w:eastAsia="Times New Roman" w:hAnsi="Cambria" w:cs="Calibri"/>
          <w:color w:val="auto"/>
          <w:sz w:val="24"/>
          <w:szCs w:val="24"/>
          <w:lang w:val="es-EC"/>
        </w:rPr>
        <w:t>sus respectivas calidades</w:t>
      </w:r>
      <w:r w:rsidR="001707B5" w:rsidRPr="00204368">
        <w:rPr>
          <w:rStyle w:val="normaltextrun"/>
          <w:rFonts w:ascii="Cambria" w:eastAsia="Times New Roman" w:hAnsi="Cambria" w:cs="Calibri"/>
          <w:color w:val="auto"/>
          <w:sz w:val="24"/>
          <w:szCs w:val="24"/>
          <w:lang w:val="es-EC"/>
        </w:rPr>
        <w:t xml:space="preserve"> con el nombramiento que a</w:t>
      </w:r>
      <w:r w:rsidR="00CE5DE7" w:rsidRPr="00204368">
        <w:rPr>
          <w:rStyle w:val="normaltextrun"/>
          <w:rFonts w:ascii="Cambria" w:eastAsia="Times New Roman" w:hAnsi="Cambria" w:cs="Calibri"/>
          <w:color w:val="auto"/>
          <w:sz w:val="24"/>
          <w:szCs w:val="24"/>
          <w:lang w:val="es-EC"/>
        </w:rPr>
        <w:t>compañan.</w:t>
      </w:r>
    </w:p>
    <w:p w14:paraId="27CC0C97" w14:textId="77777777" w:rsidR="001707B5" w:rsidRPr="00204368" w:rsidRDefault="001707B5" w:rsidP="001707B5">
      <w:pPr>
        <w:pStyle w:val="Textoindependiente1"/>
        <w:rPr>
          <w:rStyle w:val="normaltextrun"/>
          <w:rFonts w:ascii="Cambria" w:eastAsia="Times New Roman" w:hAnsi="Cambria" w:cs="Calibri"/>
          <w:color w:val="auto"/>
          <w:sz w:val="24"/>
          <w:szCs w:val="24"/>
          <w:lang w:val="es-EC"/>
        </w:rPr>
      </w:pPr>
      <w:r w:rsidRPr="00204368">
        <w:rPr>
          <w:rStyle w:val="normaltextrun"/>
          <w:rFonts w:ascii="Cambria" w:eastAsia="Times New Roman" w:hAnsi="Cambria" w:cs="Calibri"/>
          <w:color w:val="auto"/>
          <w:sz w:val="24"/>
          <w:szCs w:val="24"/>
          <w:lang w:val="es-EC"/>
        </w:rPr>
        <w:t> </w:t>
      </w:r>
      <w:r w:rsidRPr="00204368">
        <w:rPr>
          <w:rStyle w:val="normaltextrun"/>
          <w:rFonts w:ascii="Cambria" w:eastAsia="Times New Roman" w:hAnsi="Cambria"/>
          <w:color w:val="auto"/>
          <w:sz w:val="24"/>
          <w:szCs w:val="24"/>
          <w:lang w:val="es-EC"/>
        </w:rPr>
        <w:t> </w:t>
      </w:r>
    </w:p>
    <w:p w14:paraId="5A0BCA68" w14:textId="0B8683FA" w:rsidR="001707B5" w:rsidRPr="00204368" w:rsidRDefault="001707B5" w:rsidP="001707B5">
      <w:pPr>
        <w:pStyle w:val="paragraph"/>
        <w:spacing w:before="0" w:beforeAutospacing="0" w:after="0" w:afterAutospacing="0"/>
        <w:jc w:val="both"/>
        <w:textAlignment w:val="baseline"/>
        <w:rPr>
          <w:rStyle w:val="normaltextrun"/>
          <w:rFonts w:ascii="Cambria" w:hAnsi="Cambria" w:cs="Calibri"/>
          <w:lang w:val="es-EC"/>
        </w:rPr>
      </w:pPr>
      <w:r w:rsidRPr="00204368">
        <w:rPr>
          <w:rStyle w:val="normaltextrun"/>
          <w:rFonts w:ascii="Cambria" w:hAnsi="Cambria" w:cs="Calibri"/>
          <w:lang w:val="es-EC"/>
        </w:rPr>
        <w:t xml:space="preserve">Las partes suscriben esta Carta </w:t>
      </w:r>
      <w:r w:rsidR="00CE5DE7" w:rsidRPr="00204368">
        <w:rPr>
          <w:rStyle w:val="normaltextrun"/>
          <w:rFonts w:ascii="Cambria" w:hAnsi="Cambria" w:cs="Calibri"/>
          <w:lang w:val="es-EC"/>
        </w:rPr>
        <w:t xml:space="preserve">Compromiso </w:t>
      </w:r>
      <w:r w:rsidRPr="00204368">
        <w:rPr>
          <w:rStyle w:val="normaltextrun"/>
          <w:rFonts w:ascii="Cambria" w:hAnsi="Cambria" w:cs="Calibri"/>
          <w:lang w:val="es-EC"/>
        </w:rPr>
        <w:t>para establecer las condiciones generales en que se desempeñarán las prácticas </w:t>
      </w:r>
      <w:proofErr w:type="gramStart"/>
      <w:r w:rsidRPr="00204368">
        <w:rPr>
          <w:rStyle w:val="normaltextrun"/>
          <w:rFonts w:ascii="Cambria" w:hAnsi="Cambria" w:cs="Calibri"/>
          <w:lang w:val="es-EC"/>
        </w:rPr>
        <w:t>pre profesionales</w:t>
      </w:r>
      <w:proofErr w:type="gramEnd"/>
      <w:r w:rsidRPr="00204368">
        <w:rPr>
          <w:rStyle w:val="normaltextrun"/>
          <w:rFonts w:ascii="Cambria" w:hAnsi="Cambria" w:cs="Calibri"/>
          <w:lang w:val="es-EC"/>
        </w:rPr>
        <w:t> de los estudiantes de la Universidad Laica Eloy Alfaro Manabí en la</w:t>
      </w:r>
      <w:r w:rsidR="00376592">
        <w:rPr>
          <w:rStyle w:val="normaltextrun"/>
          <w:rFonts w:ascii="Cambria" w:hAnsi="Cambria" w:cs="Calibri"/>
          <w:lang w:val="es-EC"/>
        </w:rPr>
        <w:t xml:space="preserve"> </w:t>
      </w:r>
      <w:r w:rsidR="00583895">
        <w:rPr>
          <w:rStyle w:val="normaltextrun"/>
          <w:rFonts w:ascii="Cambria" w:hAnsi="Cambria" w:cs="Calibri"/>
          <w:lang w:val="es-EC"/>
        </w:rPr>
        <w:t>EMPRESA</w:t>
      </w:r>
      <w:r w:rsidRPr="00204368">
        <w:rPr>
          <w:rStyle w:val="normaltextrun"/>
          <w:rFonts w:ascii="Cambria" w:hAnsi="Cambria" w:cs="Calibri"/>
          <w:lang w:val="es-EC"/>
        </w:rPr>
        <w:t xml:space="preserve">, </w:t>
      </w:r>
      <w:r w:rsidR="00CE5DE7" w:rsidRPr="00204368">
        <w:rPr>
          <w:rStyle w:val="normaltextrun"/>
          <w:rFonts w:ascii="Cambria" w:hAnsi="Cambria" w:cs="Calibri"/>
          <w:lang w:val="es-EC"/>
        </w:rPr>
        <w:t xml:space="preserve">bajo los siguientes </w:t>
      </w:r>
      <w:r w:rsidRPr="00204368">
        <w:rPr>
          <w:rStyle w:val="normaltextrun"/>
          <w:rFonts w:ascii="Cambria" w:hAnsi="Cambria" w:cs="Calibri"/>
          <w:lang w:val="es-EC"/>
        </w:rPr>
        <w:t>términos y condiciones: </w:t>
      </w:r>
      <w:r w:rsidRPr="00204368">
        <w:rPr>
          <w:rStyle w:val="normaltextrun"/>
          <w:rFonts w:ascii="Cambria" w:hAnsi="Cambria"/>
          <w:lang w:val="es-EC"/>
        </w:rPr>
        <w:t> </w:t>
      </w:r>
    </w:p>
    <w:p w14:paraId="1160D18C" w14:textId="77777777" w:rsidR="001707B5" w:rsidRPr="00204368" w:rsidRDefault="001707B5" w:rsidP="001707B5">
      <w:pPr>
        <w:pStyle w:val="Textoindependiente1"/>
        <w:rPr>
          <w:rFonts w:ascii="Cambria" w:hAnsi="Cambria" w:cs="Arial"/>
          <w:sz w:val="24"/>
          <w:szCs w:val="24"/>
          <w:lang w:val="es-ES"/>
        </w:rPr>
      </w:pPr>
    </w:p>
    <w:p w14:paraId="4A53B290" w14:textId="77777777" w:rsidR="00CA5814" w:rsidRDefault="00E62FAB" w:rsidP="001707B5">
      <w:pPr>
        <w:pStyle w:val="Textoindependiente1"/>
        <w:rPr>
          <w:rStyle w:val="normaltextrun"/>
          <w:rFonts w:ascii="Cambria" w:eastAsia="Times New Roman" w:hAnsi="Cambria" w:cs="Calibri"/>
          <w:b/>
          <w:color w:val="auto"/>
          <w:sz w:val="24"/>
          <w:szCs w:val="24"/>
          <w:lang w:val="es-EC"/>
        </w:rPr>
      </w:pPr>
      <w:r w:rsidRPr="00204368">
        <w:rPr>
          <w:rStyle w:val="normaltextrun"/>
          <w:rFonts w:ascii="Cambria" w:eastAsia="Times New Roman" w:hAnsi="Cambria" w:cs="Calibri"/>
          <w:b/>
          <w:color w:val="auto"/>
          <w:sz w:val="24"/>
          <w:szCs w:val="24"/>
          <w:lang w:val="es-EC"/>
        </w:rPr>
        <w:t>SEGUNDA</w:t>
      </w:r>
      <w:r w:rsidR="001707B5" w:rsidRPr="00204368">
        <w:rPr>
          <w:rStyle w:val="normaltextrun"/>
          <w:rFonts w:ascii="Cambria" w:eastAsia="Times New Roman" w:hAnsi="Cambria" w:cs="Calibri"/>
          <w:b/>
          <w:color w:val="auto"/>
          <w:sz w:val="24"/>
          <w:szCs w:val="24"/>
          <w:lang w:val="es-EC"/>
        </w:rPr>
        <w:t xml:space="preserve">: </w:t>
      </w:r>
      <w:r w:rsidR="00204368" w:rsidRPr="00204368">
        <w:rPr>
          <w:rStyle w:val="normaltextrun"/>
          <w:rFonts w:ascii="Cambria" w:eastAsia="Times New Roman" w:hAnsi="Cambria" w:cs="Calibri"/>
          <w:b/>
          <w:color w:val="auto"/>
          <w:sz w:val="24"/>
          <w:szCs w:val="24"/>
          <w:lang w:val="es-EC"/>
        </w:rPr>
        <w:t xml:space="preserve">ANTECEDENTES. </w:t>
      </w:r>
      <w:r w:rsidR="00CA5814">
        <w:rPr>
          <w:rStyle w:val="normaltextrun"/>
          <w:rFonts w:ascii="Cambria" w:eastAsia="Times New Roman" w:hAnsi="Cambria" w:cs="Calibri"/>
          <w:b/>
          <w:color w:val="auto"/>
          <w:sz w:val="24"/>
          <w:szCs w:val="24"/>
          <w:lang w:val="es-EC"/>
        </w:rPr>
        <w:t>–</w:t>
      </w:r>
    </w:p>
    <w:p w14:paraId="07F61BD4" w14:textId="77777777" w:rsidR="001707B5" w:rsidRPr="00204368" w:rsidRDefault="001707B5" w:rsidP="001707B5">
      <w:pPr>
        <w:pStyle w:val="Textoindependiente1"/>
        <w:rPr>
          <w:rStyle w:val="normaltextrun"/>
          <w:rFonts w:ascii="Cambria" w:eastAsia="Times New Roman" w:hAnsi="Cambria" w:cs="Calibri"/>
          <w:b/>
          <w:color w:val="auto"/>
          <w:sz w:val="24"/>
          <w:szCs w:val="24"/>
          <w:lang w:val="es-EC"/>
        </w:rPr>
      </w:pPr>
      <w:r w:rsidRPr="00204368">
        <w:rPr>
          <w:rStyle w:val="normaltextrun"/>
          <w:rFonts w:ascii="Cambria" w:eastAsia="Times New Roman" w:hAnsi="Cambria" w:cs="Calibri"/>
          <w:b/>
          <w:color w:val="auto"/>
          <w:sz w:val="24"/>
          <w:szCs w:val="24"/>
          <w:lang w:val="es-EC"/>
        </w:rPr>
        <w:t xml:space="preserve"> </w:t>
      </w:r>
    </w:p>
    <w:p w14:paraId="07963B82" w14:textId="77777777" w:rsidR="00B10960" w:rsidRPr="00204368" w:rsidRDefault="00E62FAB" w:rsidP="00B10960">
      <w:pPr>
        <w:numPr>
          <w:ilvl w:val="1"/>
          <w:numId w:val="16"/>
        </w:numPr>
        <w:spacing w:line="252" w:lineRule="auto"/>
        <w:ind w:left="567" w:hanging="567"/>
        <w:jc w:val="both"/>
        <w:rPr>
          <w:rStyle w:val="EncabezadoCar"/>
          <w:rFonts w:ascii="Cambria" w:eastAsia="Times New Roman" w:hAnsi="Cambria" w:cs="Calibri"/>
          <w:sz w:val="24"/>
          <w:szCs w:val="24"/>
        </w:rPr>
      </w:pPr>
      <w:r w:rsidRPr="00204368">
        <w:rPr>
          <w:rStyle w:val="normaltextrun"/>
          <w:rFonts w:ascii="Cambria" w:eastAsia="Times New Roman" w:hAnsi="Cambria" w:cs="Calibri"/>
          <w:sz w:val="24"/>
          <w:szCs w:val="24"/>
          <w:lang w:val="es-ES"/>
        </w:rPr>
        <w:t xml:space="preserve">La Universidad Laica “Eloy Alfaro” de Manabí, es una institución de educación superior púbica sin fines de lucro, que, </w:t>
      </w:r>
      <w:r w:rsidR="00B10960" w:rsidRPr="00204368">
        <w:rPr>
          <w:rFonts w:ascii="Cambria" w:hAnsi="Cambria" w:cs="Tahoma"/>
          <w:sz w:val="24"/>
          <w:szCs w:val="24"/>
          <w:lang w:val="es-ES"/>
        </w:rPr>
        <w:t>dentro de su proceso académico-formativo, establece programas de prácticas preprofesionales orientadas al desarrollo de experiencias de aplicación de los aprendizajes.</w:t>
      </w:r>
    </w:p>
    <w:p w14:paraId="29759324" w14:textId="77777777" w:rsidR="00E62FAB" w:rsidRDefault="00B10960" w:rsidP="00D90B43">
      <w:pPr>
        <w:pStyle w:val="Prrafodelista"/>
        <w:numPr>
          <w:ilvl w:val="1"/>
          <w:numId w:val="16"/>
        </w:numPr>
        <w:overflowPunct/>
        <w:autoSpaceDE/>
        <w:autoSpaceDN/>
        <w:adjustRightInd/>
        <w:spacing w:line="252" w:lineRule="auto"/>
        <w:ind w:left="567" w:hanging="567"/>
        <w:jc w:val="both"/>
        <w:rPr>
          <w:rStyle w:val="normaltextrun"/>
          <w:rFonts w:ascii="Cambria" w:eastAsia="Times New Roman" w:hAnsi="Cambria" w:cs="Calibri"/>
          <w:color w:val="auto"/>
          <w:sz w:val="24"/>
          <w:szCs w:val="24"/>
        </w:rPr>
      </w:pPr>
      <w:r w:rsidRPr="00204368">
        <w:rPr>
          <w:rStyle w:val="normaltextrun"/>
          <w:rFonts w:ascii="Cambria" w:eastAsia="Times New Roman" w:hAnsi="Cambria" w:cs="Calibri"/>
          <w:color w:val="auto"/>
          <w:sz w:val="24"/>
          <w:szCs w:val="24"/>
        </w:rPr>
        <w:t>P</w:t>
      </w:r>
      <w:r w:rsidR="00E62FAB" w:rsidRPr="00204368">
        <w:rPr>
          <w:rStyle w:val="normaltextrun"/>
          <w:rFonts w:ascii="Cambria" w:eastAsia="Times New Roman" w:hAnsi="Cambria" w:cs="Calibri"/>
          <w:color w:val="auto"/>
          <w:sz w:val="24"/>
          <w:szCs w:val="24"/>
        </w:rPr>
        <w:t xml:space="preserve">or disposición de la Ley Orgánica de Educación Superior y sus Reglamentos todos los estudiantes universitarios dentro de su proceso académico-formativo, deben realizar prácticas pre profesionales orientadas al desarrollo </w:t>
      </w:r>
      <w:r w:rsidRPr="00204368">
        <w:rPr>
          <w:rStyle w:val="normaltextrun"/>
          <w:rFonts w:ascii="Cambria" w:eastAsia="Times New Roman" w:hAnsi="Cambria" w:cs="Calibri"/>
          <w:color w:val="auto"/>
          <w:sz w:val="24"/>
          <w:szCs w:val="24"/>
        </w:rPr>
        <w:t>de experiencias</w:t>
      </w:r>
      <w:r w:rsidR="00E62FAB" w:rsidRPr="00204368">
        <w:rPr>
          <w:rStyle w:val="normaltextrun"/>
          <w:rFonts w:ascii="Cambria" w:eastAsia="Times New Roman" w:hAnsi="Cambria" w:cs="Calibri"/>
          <w:color w:val="auto"/>
          <w:sz w:val="24"/>
          <w:szCs w:val="24"/>
        </w:rPr>
        <w:t xml:space="preserve"> para aplicar conocimientos, habilidades y destrezas mediante su desempeño en una situación real o en proyectos específicos relacionados con su futura profesión que coadyuven a su formación académica</w:t>
      </w:r>
      <w:r w:rsidRPr="00204368">
        <w:rPr>
          <w:rStyle w:val="normaltextrun"/>
          <w:rFonts w:ascii="Cambria" w:eastAsia="Times New Roman" w:hAnsi="Cambria" w:cs="Calibri"/>
          <w:color w:val="auto"/>
          <w:sz w:val="24"/>
          <w:szCs w:val="24"/>
        </w:rPr>
        <w:t xml:space="preserve"> y a la sociedad.</w:t>
      </w:r>
      <w:r w:rsidR="00E62FAB" w:rsidRPr="00204368">
        <w:rPr>
          <w:rStyle w:val="normaltextrun"/>
          <w:rFonts w:ascii="Cambria" w:eastAsia="Times New Roman" w:hAnsi="Cambria" w:cs="Calibri"/>
          <w:color w:val="auto"/>
          <w:sz w:val="24"/>
          <w:szCs w:val="24"/>
        </w:rPr>
        <w:t xml:space="preserve"> </w:t>
      </w:r>
    </w:p>
    <w:p w14:paraId="1E9A864D" w14:textId="77777777" w:rsidR="00376592" w:rsidRPr="00D765E3" w:rsidRDefault="00376592" w:rsidP="00376592">
      <w:pPr>
        <w:spacing w:line="252" w:lineRule="auto"/>
        <w:jc w:val="both"/>
        <w:rPr>
          <w:rStyle w:val="normaltextrun"/>
          <w:rFonts w:ascii="Cambria" w:eastAsia="Times New Roman" w:hAnsi="Cambria" w:cs="Calibri"/>
          <w:sz w:val="14"/>
          <w:szCs w:val="24"/>
          <w:lang w:val="es-ES"/>
        </w:rPr>
      </w:pPr>
    </w:p>
    <w:p w14:paraId="291EF09F" w14:textId="77777777" w:rsidR="00E62FAB" w:rsidRDefault="00E62FAB" w:rsidP="00E62FAB">
      <w:pPr>
        <w:pStyle w:val="Prrafodelista"/>
        <w:numPr>
          <w:ilvl w:val="1"/>
          <w:numId w:val="16"/>
        </w:numPr>
        <w:overflowPunct/>
        <w:autoSpaceDE/>
        <w:autoSpaceDN/>
        <w:adjustRightInd/>
        <w:spacing w:line="252" w:lineRule="auto"/>
        <w:ind w:left="567" w:hanging="567"/>
        <w:jc w:val="both"/>
        <w:rPr>
          <w:rFonts w:ascii="Cambria" w:hAnsi="Cambria" w:cs="Tahoma"/>
          <w:sz w:val="24"/>
          <w:szCs w:val="24"/>
        </w:rPr>
      </w:pPr>
      <w:r w:rsidRPr="00204368">
        <w:rPr>
          <w:rFonts w:ascii="Cambria" w:hAnsi="Cambria" w:cs="Tahoma"/>
          <w:sz w:val="24"/>
          <w:szCs w:val="24"/>
        </w:rPr>
        <w:t xml:space="preserve">El artículo 87 de la Ley Orgánica de Educación Superior, establece como requisito previo a la obtención del título, que los estudiantes deberán acreditar servicios a la comunidad mediante prácticas preprofesionales debidamente monitoreadas, en los campos de su especialidad, de conformidad con los lineamientos generales definidos por el Consejo de Educación Superior. </w:t>
      </w:r>
    </w:p>
    <w:p w14:paraId="2301C387" w14:textId="77777777" w:rsidR="00CA5814" w:rsidRPr="00376592" w:rsidRDefault="00CA5814" w:rsidP="00CA5814">
      <w:pPr>
        <w:spacing w:line="252" w:lineRule="auto"/>
        <w:jc w:val="both"/>
        <w:rPr>
          <w:rFonts w:ascii="Cambria" w:hAnsi="Cambria" w:cs="Tahoma"/>
          <w:sz w:val="10"/>
          <w:szCs w:val="24"/>
          <w:lang w:val="es-ES"/>
        </w:rPr>
      </w:pPr>
    </w:p>
    <w:p w14:paraId="15B6DBA0" w14:textId="77777777" w:rsidR="00E62FAB" w:rsidRDefault="00E62FAB" w:rsidP="00E62FAB">
      <w:pPr>
        <w:pStyle w:val="Prrafodelista"/>
        <w:numPr>
          <w:ilvl w:val="1"/>
          <w:numId w:val="16"/>
        </w:numPr>
        <w:overflowPunct/>
        <w:autoSpaceDE/>
        <w:autoSpaceDN/>
        <w:adjustRightInd/>
        <w:spacing w:line="252" w:lineRule="auto"/>
        <w:ind w:left="567" w:hanging="567"/>
        <w:jc w:val="both"/>
        <w:rPr>
          <w:rFonts w:ascii="Cambria" w:hAnsi="Cambria" w:cs="Tahoma"/>
          <w:sz w:val="24"/>
          <w:szCs w:val="24"/>
        </w:rPr>
      </w:pPr>
      <w:r w:rsidRPr="00204368">
        <w:rPr>
          <w:rFonts w:ascii="Cambria" w:hAnsi="Cambria" w:cs="Tahoma"/>
          <w:sz w:val="24"/>
          <w:szCs w:val="24"/>
        </w:rPr>
        <w:t xml:space="preserve">El Reglamento de Régimen Académico vigente establece que las prácticas preprofesionales son parte fundamental del currículo de cada carrera, y serán </w:t>
      </w:r>
      <w:r w:rsidRPr="00204368">
        <w:rPr>
          <w:rFonts w:ascii="Cambria" w:hAnsi="Cambria" w:cs="Tahoma"/>
          <w:sz w:val="24"/>
          <w:szCs w:val="24"/>
        </w:rPr>
        <w:lastRenderedPageBreak/>
        <w:t xml:space="preserve">consideradas bajo esa denominación si es que se trata únicamente de formación académica. Para el desarrollo de las mismas, cada institución de educación superior establecerá convenios o cartas de compromiso con instituciones públicas o privadas, siguiendo los lineamientos de la normativa vigente. </w:t>
      </w:r>
    </w:p>
    <w:p w14:paraId="23144AD7" w14:textId="77777777" w:rsidR="00CA5814" w:rsidRPr="00CA5814" w:rsidRDefault="00CA5814" w:rsidP="00CA5814">
      <w:pPr>
        <w:pStyle w:val="Prrafodelista"/>
        <w:rPr>
          <w:rFonts w:ascii="Cambria" w:hAnsi="Cambria" w:cs="Tahoma"/>
          <w:sz w:val="24"/>
          <w:szCs w:val="24"/>
        </w:rPr>
      </w:pPr>
    </w:p>
    <w:p w14:paraId="5C87D90B" w14:textId="77777777" w:rsidR="00E62FAB" w:rsidRPr="00CA5814" w:rsidRDefault="00E62FAB" w:rsidP="00E62FAB">
      <w:pPr>
        <w:pStyle w:val="Prrafodelista"/>
        <w:numPr>
          <w:ilvl w:val="1"/>
          <w:numId w:val="16"/>
        </w:numPr>
        <w:overflowPunct/>
        <w:autoSpaceDE/>
        <w:autoSpaceDN/>
        <w:adjustRightInd/>
        <w:spacing w:line="252" w:lineRule="auto"/>
        <w:ind w:left="567" w:hanging="567"/>
        <w:jc w:val="both"/>
        <w:rPr>
          <w:rFonts w:ascii="Cambria" w:hAnsi="Cambria" w:cs="Tahoma"/>
          <w:sz w:val="24"/>
          <w:szCs w:val="24"/>
        </w:rPr>
      </w:pPr>
      <w:r w:rsidRPr="00204368">
        <w:rPr>
          <w:rFonts w:ascii="Cambria" w:hAnsi="Cambria"/>
          <w:sz w:val="24"/>
          <w:szCs w:val="24"/>
        </w:rPr>
        <w:t xml:space="preserve">El artículo 17 de Reglamento General de Prácticas Preprofesionales y Pasantías de la Universidad dispone que, cuando se trate de prácticas preprofesionales, estas no serán remuneradas y se constituirán por medio de cartas de compromiso suscritas entre el Decano de la Facultad y la Institución/ Empresa Receptora pública o privada. </w:t>
      </w:r>
    </w:p>
    <w:p w14:paraId="629E6B03" w14:textId="77777777" w:rsidR="00CA5814" w:rsidRPr="00CA5814" w:rsidRDefault="00CA5814" w:rsidP="00CA5814">
      <w:pPr>
        <w:pStyle w:val="Prrafodelista"/>
        <w:rPr>
          <w:rFonts w:ascii="Cambria" w:hAnsi="Cambria" w:cs="Tahoma"/>
          <w:sz w:val="24"/>
          <w:szCs w:val="24"/>
        </w:rPr>
      </w:pPr>
    </w:p>
    <w:p w14:paraId="727C4121" w14:textId="241B6F77" w:rsidR="00E62FAB" w:rsidRPr="00204368" w:rsidRDefault="00E62FAB" w:rsidP="00E62FAB">
      <w:pPr>
        <w:pStyle w:val="Prrafodelista"/>
        <w:numPr>
          <w:ilvl w:val="1"/>
          <w:numId w:val="16"/>
        </w:numPr>
        <w:overflowPunct/>
        <w:autoSpaceDE/>
        <w:autoSpaceDN/>
        <w:adjustRightInd/>
        <w:spacing w:line="252" w:lineRule="auto"/>
        <w:ind w:left="567" w:hanging="567"/>
        <w:jc w:val="both"/>
        <w:rPr>
          <w:rFonts w:ascii="Cambria" w:hAnsi="Cambria" w:cs="Tahoma"/>
          <w:sz w:val="24"/>
          <w:szCs w:val="24"/>
        </w:rPr>
      </w:pPr>
      <w:r w:rsidRPr="00204368">
        <w:rPr>
          <w:rFonts w:ascii="Cambria" w:hAnsi="Cambria"/>
          <w:sz w:val="24"/>
          <w:szCs w:val="24"/>
        </w:rPr>
        <w:t xml:space="preserve">En virtud de los antecedentes expuestos, se deja constancia que la presente Carta de Compromiso celebrada </w:t>
      </w:r>
      <w:r w:rsidRPr="00583895">
        <w:rPr>
          <w:rFonts w:ascii="Cambria" w:hAnsi="Cambria"/>
          <w:sz w:val="24"/>
          <w:szCs w:val="24"/>
        </w:rPr>
        <w:t>entre la</w:t>
      </w:r>
      <w:r w:rsidR="00AD0CAB" w:rsidRPr="00583895">
        <w:rPr>
          <w:rFonts w:ascii="Cambria" w:hAnsi="Cambria"/>
          <w:sz w:val="24"/>
          <w:szCs w:val="24"/>
        </w:rPr>
        <w:t xml:space="preserve"> Facultad de Gestión Organizacional de </w:t>
      </w:r>
      <w:proofErr w:type="gramStart"/>
      <w:r w:rsidR="00AD0CAB" w:rsidRPr="00583895">
        <w:rPr>
          <w:rFonts w:ascii="Cambria" w:hAnsi="Cambria"/>
          <w:sz w:val="24"/>
          <w:szCs w:val="24"/>
        </w:rPr>
        <w:t xml:space="preserve">la </w:t>
      </w:r>
      <w:r w:rsidRPr="00583895">
        <w:rPr>
          <w:rFonts w:ascii="Cambria" w:hAnsi="Cambria"/>
          <w:sz w:val="24"/>
          <w:szCs w:val="24"/>
        </w:rPr>
        <w:t xml:space="preserve"> </w:t>
      </w:r>
      <w:r w:rsidR="00B10960" w:rsidRPr="00583895">
        <w:rPr>
          <w:rFonts w:ascii="Cambria" w:hAnsi="Cambria"/>
          <w:sz w:val="24"/>
          <w:szCs w:val="24"/>
        </w:rPr>
        <w:t>Universidad</w:t>
      </w:r>
      <w:proofErr w:type="gramEnd"/>
      <w:r w:rsidR="00B10960" w:rsidRPr="00583895">
        <w:rPr>
          <w:rFonts w:ascii="Cambria" w:hAnsi="Cambria"/>
          <w:sz w:val="24"/>
          <w:szCs w:val="24"/>
        </w:rPr>
        <w:t xml:space="preserve"> Laica Eloy Alfaro de </w:t>
      </w:r>
      <w:r w:rsidR="00D765E3" w:rsidRPr="00583895">
        <w:rPr>
          <w:rFonts w:ascii="Cambria" w:hAnsi="Cambria"/>
          <w:sz w:val="24"/>
          <w:szCs w:val="24"/>
        </w:rPr>
        <w:t>Manabí</w:t>
      </w:r>
      <w:r w:rsidR="00172C24" w:rsidRPr="00583895">
        <w:rPr>
          <w:rFonts w:ascii="Cambria" w:hAnsi="Cambria"/>
          <w:sz w:val="24"/>
          <w:szCs w:val="24"/>
        </w:rPr>
        <w:t xml:space="preserve"> y que será </w:t>
      </w:r>
      <w:r w:rsidRPr="00583895">
        <w:rPr>
          <w:rFonts w:ascii="Cambria" w:hAnsi="Cambria"/>
          <w:sz w:val="24"/>
          <w:szCs w:val="24"/>
        </w:rPr>
        <w:t>ejecutada por la Carrera de</w:t>
      </w:r>
      <w:r w:rsidR="00B10960" w:rsidRPr="00583895">
        <w:rPr>
          <w:rFonts w:ascii="Cambria" w:hAnsi="Cambria"/>
          <w:sz w:val="24"/>
          <w:szCs w:val="24"/>
        </w:rPr>
        <w:t xml:space="preserve"> Gestión de la Información Gerencial,</w:t>
      </w:r>
      <w:r w:rsidRPr="00204368">
        <w:rPr>
          <w:rFonts w:ascii="Cambria" w:hAnsi="Cambria"/>
          <w:sz w:val="24"/>
          <w:szCs w:val="24"/>
        </w:rPr>
        <w:t xml:space="preserve"> constituye un instrumento de colaboración académica para fortalecer el proceso formativo cursado por el estudiante colocándolo en situación de aplicar los aprendizajes adquiridos. </w:t>
      </w:r>
    </w:p>
    <w:p w14:paraId="23DB9689" w14:textId="77777777" w:rsidR="001707B5" w:rsidRPr="00204368" w:rsidRDefault="001707B5" w:rsidP="008C4507">
      <w:pPr>
        <w:pStyle w:val="paragraph"/>
        <w:spacing w:before="0" w:beforeAutospacing="0" w:after="0" w:afterAutospacing="0"/>
        <w:jc w:val="both"/>
        <w:textAlignment w:val="baseline"/>
        <w:rPr>
          <w:rStyle w:val="normaltextrun"/>
          <w:rFonts w:ascii="Cambria" w:hAnsi="Cambria" w:cs="Calibri"/>
          <w:lang w:val="es-EC"/>
        </w:rPr>
      </w:pPr>
    </w:p>
    <w:p w14:paraId="3A2ACFE0" w14:textId="77777777" w:rsidR="007142F0" w:rsidRPr="00204368" w:rsidRDefault="00204368" w:rsidP="007142F0">
      <w:pPr>
        <w:spacing w:after="0" w:line="252" w:lineRule="auto"/>
        <w:jc w:val="both"/>
        <w:rPr>
          <w:rFonts w:ascii="Cambria" w:hAnsi="Cambria"/>
          <w:sz w:val="24"/>
          <w:szCs w:val="24"/>
          <w:lang w:val="es-ES"/>
        </w:rPr>
      </w:pPr>
      <w:r w:rsidRPr="00204368">
        <w:rPr>
          <w:rFonts w:ascii="Cambria" w:hAnsi="Cambria"/>
          <w:b/>
          <w:sz w:val="24"/>
          <w:szCs w:val="24"/>
          <w:lang w:val="es-ES"/>
        </w:rPr>
        <w:t>TERCERA. -</w:t>
      </w:r>
      <w:r w:rsidR="007142F0" w:rsidRPr="00204368">
        <w:rPr>
          <w:rFonts w:ascii="Cambria" w:hAnsi="Cambria"/>
          <w:b/>
          <w:sz w:val="24"/>
          <w:szCs w:val="24"/>
          <w:lang w:val="es-ES"/>
        </w:rPr>
        <w:t xml:space="preserve"> </w:t>
      </w:r>
      <w:r w:rsidRPr="00204368">
        <w:rPr>
          <w:rFonts w:ascii="Cambria" w:hAnsi="Cambria"/>
          <w:b/>
          <w:sz w:val="24"/>
          <w:szCs w:val="24"/>
          <w:lang w:val="es-ES"/>
        </w:rPr>
        <w:t>OBJETO. -</w:t>
      </w:r>
      <w:r w:rsidR="007142F0" w:rsidRPr="00204368">
        <w:rPr>
          <w:rFonts w:ascii="Cambria" w:hAnsi="Cambria"/>
          <w:b/>
          <w:sz w:val="24"/>
          <w:szCs w:val="24"/>
          <w:lang w:val="es-ES"/>
        </w:rPr>
        <w:t xml:space="preserve"> </w:t>
      </w:r>
      <w:r w:rsidR="007142F0" w:rsidRPr="00204368">
        <w:rPr>
          <w:rFonts w:ascii="Cambria" w:hAnsi="Cambria"/>
          <w:sz w:val="24"/>
          <w:szCs w:val="24"/>
          <w:lang w:val="es-ES"/>
        </w:rPr>
        <w:t xml:space="preserve">La presente Carta de Compromiso tiene por objeto vincular a los estudiantes de la Carrera de Gestión de la Información Gerencial de la Facultad Gestión Organizacional de la Universidad Laica “Eloy Alfaro” de </w:t>
      </w:r>
      <w:r w:rsidR="00D765E3" w:rsidRPr="00204368">
        <w:rPr>
          <w:rFonts w:ascii="Cambria" w:hAnsi="Cambria"/>
          <w:sz w:val="24"/>
          <w:szCs w:val="24"/>
          <w:lang w:val="es-ES"/>
        </w:rPr>
        <w:t>Manabí, para</w:t>
      </w:r>
      <w:r w:rsidR="007142F0" w:rsidRPr="00204368">
        <w:rPr>
          <w:rFonts w:ascii="Cambria" w:hAnsi="Cambria"/>
          <w:sz w:val="24"/>
          <w:szCs w:val="24"/>
          <w:lang w:val="es-ES"/>
        </w:rPr>
        <w:t xml:space="preserve"> que desarrollen prácticas preprofesionales de investigación-acción en (Institución/ Empresa Receptora), para que puedan consolidar su formación profesional y cumplir con el requisito previo a la obtención del título.  </w:t>
      </w:r>
    </w:p>
    <w:p w14:paraId="17759081" w14:textId="77777777" w:rsidR="002B729C" w:rsidRPr="00204368" w:rsidRDefault="002B729C" w:rsidP="007142F0">
      <w:pPr>
        <w:spacing w:after="0" w:line="252" w:lineRule="auto"/>
        <w:jc w:val="both"/>
        <w:rPr>
          <w:rFonts w:ascii="Cambria" w:hAnsi="Cambria"/>
          <w:sz w:val="24"/>
          <w:szCs w:val="24"/>
          <w:lang w:val="es-ES"/>
        </w:rPr>
      </w:pPr>
    </w:p>
    <w:p w14:paraId="14356D52" w14:textId="77777777" w:rsidR="002B729C" w:rsidRPr="00204368" w:rsidRDefault="002B729C" w:rsidP="002B729C">
      <w:pPr>
        <w:pStyle w:val="paragraph"/>
        <w:spacing w:before="0" w:beforeAutospacing="0" w:after="0" w:afterAutospacing="0"/>
        <w:jc w:val="both"/>
        <w:textAlignment w:val="baseline"/>
        <w:rPr>
          <w:rStyle w:val="eop"/>
          <w:rFonts w:ascii="Cambria" w:hAnsi="Cambria" w:cs="Calibri"/>
          <w:lang w:val="es-ES"/>
        </w:rPr>
      </w:pPr>
      <w:r w:rsidRPr="00204368">
        <w:rPr>
          <w:rStyle w:val="normaltextrun"/>
          <w:rFonts w:ascii="Cambria" w:hAnsi="Cambria" w:cs="Calibri"/>
          <w:lang w:val="es-EC"/>
        </w:rPr>
        <w:t>La carrera de Gestión de Información Gerencial cuenta con dos proyectos de prácticas preprofesionales, que se detallan a continuación:</w:t>
      </w:r>
      <w:r w:rsidRPr="00204368">
        <w:rPr>
          <w:rStyle w:val="eop"/>
          <w:rFonts w:ascii="Cambria" w:hAnsi="Cambria" w:cs="Calibri"/>
          <w:lang w:val="es-ES"/>
        </w:rPr>
        <w:t> </w:t>
      </w:r>
    </w:p>
    <w:p w14:paraId="60AFAF10" w14:textId="77777777" w:rsidR="002B729C" w:rsidRPr="00204368" w:rsidRDefault="002B729C" w:rsidP="002B729C">
      <w:pPr>
        <w:pStyle w:val="paragraph"/>
        <w:spacing w:before="0" w:beforeAutospacing="0" w:after="0" w:afterAutospacing="0"/>
        <w:jc w:val="both"/>
        <w:textAlignment w:val="baseline"/>
        <w:rPr>
          <w:rFonts w:ascii="Cambria" w:hAnsi="Cambria" w:cs="Segoe UI"/>
          <w:lang w:val="es-ES"/>
        </w:rPr>
      </w:pPr>
    </w:p>
    <w:p w14:paraId="4EDBF591" w14:textId="77777777" w:rsidR="002B729C" w:rsidRPr="00204368" w:rsidRDefault="008F2D3E" w:rsidP="002B729C">
      <w:pPr>
        <w:pStyle w:val="paragraph"/>
        <w:spacing w:before="0" w:beforeAutospacing="0" w:after="0" w:afterAutospacing="0"/>
        <w:jc w:val="both"/>
        <w:textAlignment w:val="baseline"/>
        <w:rPr>
          <w:rStyle w:val="eop"/>
          <w:rFonts w:ascii="Cambria" w:hAnsi="Cambria" w:cs="Calibri"/>
          <w:lang w:val="es-ES"/>
        </w:rPr>
      </w:pPr>
      <w:r>
        <w:rPr>
          <w:rStyle w:val="normaltextrun"/>
          <w:rFonts w:ascii="Cambria" w:hAnsi="Cambria" w:cs="Calibri"/>
          <w:b/>
          <w:lang w:val="es-EC"/>
        </w:rPr>
        <w:t xml:space="preserve">3.1. </w:t>
      </w:r>
      <w:r w:rsidR="002B729C" w:rsidRPr="00204368">
        <w:rPr>
          <w:rStyle w:val="normaltextrun"/>
          <w:rFonts w:ascii="Cambria" w:hAnsi="Cambria" w:cs="Calibri"/>
          <w:b/>
          <w:lang w:val="es-EC"/>
        </w:rPr>
        <w:t>Unidad Básica</w:t>
      </w:r>
      <w:r w:rsidR="002B729C" w:rsidRPr="00204368">
        <w:rPr>
          <w:rStyle w:val="normaltextrun"/>
          <w:rFonts w:ascii="Cambria" w:hAnsi="Cambria" w:cs="Calibri"/>
          <w:lang w:val="es-EC"/>
        </w:rPr>
        <w:t>: </w:t>
      </w:r>
      <w:r w:rsidR="002B729C" w:rsidRPr="00204368">
        <w:rPr>
          <w:rStyle w:val="eop"/>
          <w:rFonts w:ascii="Cambria" w:hAnsi="Cambria" w:cs="Calibri"/>
          <w:lang w:val="es-ES"/>
        </w:rPr>
        <w:t> </w:t>
      </w:r>
    </w:p>
    <w:p w14:paraId="6768A612" w14:textId="77777777" w:rsidR="002B729C" w:rsidRPr="00204368" w:rsidRDefault="008F2D3E" w:rsidP="008F2D3E">
      <w:pPr>
        <w:pStyle w:val="paragraph"/>
        <w:spacing w:before="0" w:beforeAutospacing="0" w:after="0" w:afterAutospacing="0"/>
        <w:ind w:left="567" w:hanging="567"/>
        <w:jc w:val="both"/>
        <w:textAlignment w:val="baseline"/>
        <w:rPr>
          <w:rStyle w:val="eop"/>
          <w:rFonts w:ascii="Cambria" w:hAnsi="Cambria" w:cs="Calibri"/>
          <w:lang w:val="es-ES"/>
        </w:rPr>
      </w:pPr>
      <w:r>
        <w:rPr>
          <w:rStyle w:val="normaltextrun"/>
          <w:rFonts w:ascii="Cambria" w:hAnsi="Cambria" w:cs="Calibri"/>
          <w:lang w:val="es-EC"/>
        </w:rPr>
        <w:t xml:space="preserve">3.1.1 </w:t>
      </w:r>
      <w:r w:rsidR="002B729C" w:rsidRPr="00204368">
        <w:rPr>
          <w:rStyle w:val="normaltextrun"/>
          <w:rFonts w:ascii="Cambria" w:hAnsi="Cambria" w:cs="Calibri"/>
          <w:lang w:val="es-EC"/>
        </w:rPr>
        <w:t>Dentro de la malla curricular en el tercer nivel se determina realizar el proyecto de Prácticas: </w:t>
      </w:r>
      <w:r w:rsidR="002B729C" w:rsidRPr="00204368">
        <w:rPr>
          <w:rStyle w:val="normaltextrun"/>
          <w:rFonts w:ascii="Cambria" w:hAnsi="Cambria" w:cs="Calibri"/>
          <w:b/>
          <w:bCs/>
          <w:lang w:val="es-EC"/>
        </w:rPr>
        <w:t>“Manejo de Sistemas de Información en las empresas del sector público y privado de la ciudad de Manta”, </w:t>
      </w:r>
      <w:r w:rsidR="002B729C" w:rsidRPr="00204368">
        <w:rPr>
          <w:rStyle w:val="normaltextrun"/>
          <w:rFonts w:ascii="Cambria" w:hAnsi="Cambria" w:cs="Calibri"/>
          <w:lang w:val="es-EC"/>
        </w:rPr>
        <w:t>con una duración de</w:t>
      </w:r>
      <w:r w:rsidR="002B729C" w:rsidRPr="00204368">
        <w:rPr>
          <w:rStyle w:val="normaltextrun"/>
          <w:rFonts w:ascii="Cambria" w:hAnsi="Cambria" w:cs="Calibri"/>
          <w:b/>
          <w:bCs/>
          <w:lang w:val="es-EC"/>
        </w:rPr>
        <w:t> 80 horas.</w:t>
      </w:r>
      <w:r w:rsidR="002B729C" w:rsidRPr="00204368">
        <w:rPr>
          <w:rStyle w:val="normaltextrun"/>
          <w:rFonts w:ascii="Cambria" w:hAnsi="Cambria" w:cs="Calibri"/>
          <w:lang w:val="es-EC"/>
        </w:rPr>
        <w:t> El objetivo es realizar un acercamiento a los sistemas de información de las organizaciones públicas reconociendo la naturaleza y principios que lo definen y orientan. Se realizará el levantamiento de información para obtener un diagnóstico que permita reconocer, analizar e identificar a los actores que intervienen en el proceso de gestión de información, así como también el acceso a la información que se genera en las diversas organizaciones.</w:t>
      </w:r>
      <w:r w:rsidR="002B729C" w:rsidRPr="00204368">
        <w:rPr>
          <w:rStyle w:val="eop"/>
          <w:rFonts w:ascii="Cambria" w:hAnsi="Cambria" w:cs="Calibri"/>
          <w:lang w:val="es-ES"/>
        </w:rPr>
        <w:t> </w:t>
      </w:r>
    </w:p>
    <w:p w14:paraId="34B7FE0C" w14:textId="77777777" w:rsidR="002B729C" w:rsidRPr="00204368" w:rsidRDefault="002B729C" w:rsidP="002B729C">
      <w:pPr>
        <w:pStyle w:val="paragraph"/>
        <w:spacing w:before="0" w:beforeAutospacing="0" w:after="0" w:afterAutospacing="0"/>
        <w:jc w:val="both"/>
        <w:textAlignment w:val="baseline"/>
        <w:rPr>
          <w:rFonts w:ascii="Cambria" w:hAnsi="Cambria" w:cs="Segoe UI"/>
          <w:lang w:val="es-ES"/>
        </w:rPr>
      </w:pPr>
    </w:p>
    <w:p w14:paraId="1199CF5B" w14:textId="77777777" w:rsidR="002B729C" w:rsidRPr="00204368" w:rsidRDefault="008F2D3E" w:rsidP="002B729C">
      <w:pPr>
        <w:pStyle w:val="paragraph"/>
        <w:spacing w:before="0" w:beforeAutospacing="0" w:after="0" w:afterAutospacing="0"/>
        <w:jc w:val="both"/>
        <w:textAlignment w:val="baseline"/>
        <w:rPr>
          <w:rStyle w:val="eop"/>
          <w:rFonts w:ascii="Cambria" w:hAnsi="Cambria" w:cs="Calibri"/>
          <w:b/>
          <w:lang w:val="es-ES"/>
        </w:rPr>
      </w:pPr>
      <w:r>
        <w:rPr>
          <w:rStyle w:val="normaltextrun"/>
          <w:rFonts w:ascii="Cambria" w:hAnsi="Cambria" w:cs="Calibri"/>
          <w:b/>
          <w:lang w:val="es-EC"/>
        </w:rPr>
        <w:t xml:space="preserve">3.2. </w:t>
      </w:r>
      <w:r w:rsidR="002B729C" w:rsidRPr="00204368">
        <w:rPr>
          <w:rStyle w:val="normaltextrun"/>
          <w:rFonts w:ascii="Cambria" w:hAnsi="Cambria" w:cs="Calibri"/>
          <w:b/>
          <w:lang w:val="es-EC"/>
        </w:rPr>
        <w:t>Unidad Profesional: </w:t>
      </w:r>
      <w:r w:rsidR="002B729C" w:rsidRPr="00204368">
        <w:rPr>
          <w:rStyle w:val="eop"/>
          <w:rFonts w:ascii="Cambria" w:hAnsi="Cambria" w:cs="Calibri"/>
          <w:b/>
          <w:lang w:val="es-ES"/>
        </w:rPr>
        <w:t> </w:t>
      </w:r>
    </w:p>
    <w:p w14:paraId="54B483FD" w14:textId="77777777" w:rsidR="002B729C" w:rsidRPr="00204368" w:rsidRDefault="002B729C" w:rsidP="002B729C">
      <w:pPr>
        <w:pStyle w:val="paragraph"/>
        <w:spacing w:before="0" w:beforeAutospacing="0" w:after="0" w:afterAutospacing="0"/>
        <w:jc w:val="both"/>
        <w:textAlignment w:val="baseline"/>
        <w:rPr>
          <w:rStyle w:val="eop"/>
          <w:rFonts w:ascii="Cambria" w:hAnsi="Cambria" w:cs="Calibri"/>
          <w:lang w:val="es-ES"/>
        </w:rPr>
      </w:pPr>
      <w:r w:rsidRPr="00204368">
        <w:rPr>
          <w:rStyle w:val="normaltextrun"/>
          <w:rFonts w:ascii="Cambria" w:hAnsi="Cambria" w:cs="Calibri"/>
          <w:lang w:val="es-EC"/>
        </w:rPr>
        <w:t xml:space="preserve">Para la Unidad profesional se deben desarrollar dos proyectos de vinculación y dos de prácticas </w:t>
      </w:r>
      <w:r w:rsidR="00114F38" w:rsidRPr="00204368">
        <w:rPr>
          <w:rStyle w:val="normaltextrun"/>
          <w:rFonts w:ascii="Cambria" w:hAnsi="Cambria" w:cs="Calibri"/>
          <w:lang w:val="es-EC"/>
        </w:rPr>
        <w:t>pre profesionales</w:t>
      </w:r>
      <w:r w:rsidRPr="00204368">
        <w:rPr>
          <w:rStyle w:val="normaltextrun"/>
          <w:rFonts w:ascii="Cambria" w:hAnsi="Cambria" w:cs="Calibri"/>
          <w:lang w:val="es-EC"/>
        </w:rPr>
        <w:t>:</w:t>
      </w:r>
      <w:r w:rsidRPr="00204368">
        <w:rPr>
          <w:rStyle w:val="eop"/>
          <w:rFonts w:ascii="Cambria" w:hAnsi="Cambria" w:cs="Calibri"/>
          <w:lang w:val="es-ES"/>
        </w:rPr>
        <w:t> </w:t>
      </w:r>
    </w:p>
    <w:p w14:paraId="2C386803" w14:textId="77777777" w:rsidR="002B729C" w:rsidRPr="00204368" w:rsidRDefault="002B729C" w:rsidP="00F23507">
      <w:pPr>
        <w:pStyle w:val="paragraph"/>
        <w:spacing w:before="0" w:beforeAutospacing="0" w:after="0" w:afterAutospacing="0"/>
        <w:jc w:val="both"/>
        <w:textAlignment w:val="baseline"/>
        <w:rPr>
          <w:rFonts w:ascii="Cambria" w:hAnsi="Cambria" w:cs="Segoe UI"/>
          <w:lang w:val="es-ES"/>
        </w:rPr>
      </w:pPr>
    </w:p>
    <w:p w14:paraId="0AFB1289" w14:textId="77777777" w:rsidR="002B729C" w:rsidRPr="00204368" w:rsidRDefault="002B729C" w:rsidP="008F2D3E">
      <w:pPr>
        <w:pStyle w:val="paragraph"/>
        <w:numPr>
          <w:ilvl w:val="2"/>
          <w:numId w:val="27"/>
        </w:numPr>
        <w:spacing w:before="0" w:beforeAutospacing="0" w:after="0" w:afterAutospacing="0"/>
        <w:ind w:left="567" w:hanging="567"/>
        <w:jc w:val="both"/>
        <w:textAlignment w:val="baseline"/>
        <w:rPr>
          <w:rFonts w:ascii="Cambria" w:hAnsi="Cambria" w:cs="Calibri"/>
          <w:lang w:val="es-ES"/>
        </w:rPr>
      </w:pPr>
      <w:r w:rsidRPr="00204368">
        <w:rPr>
          <w:rStyle w:val="normaltextrun"/>
          <w:rFonts w:ascii="Cambria" w:hAnsi="Cambria" w:cs="Calibri"/>
          <w:lang w:val="es-EC"/>
        </w:rPr>
        <w:lastRenderedPageBreak/>
        <w:t>En el cuarto nivel, el proyecto de Vinculación: </w:t>
      </w:r>
      <w:r w:rsidRPr="00204368">
        <w:rPr>
          <w:rStyle w:val="normaltextrun"/>
          <w:rFonts w:ascii="Cambria" w:hAnsi="Cambria" w:cs="Calibri"/>
          <w:b/>
          <w:bCs/>
          <w:lang w:val="es-EC"/>
        </w:rPr>
        <w:t>"Utilización de Herramientas y Dispositivos para Uso y Manejo del Gobierno Electrónico”, </w:t>
      </w:r>
      <w:r w:rsidRPr="00204368">
        <w:rPr>
          <w:rStyle w:val="normaltextrun"/>
          <w:rFonts w:ascii="Cambria" w:hAnsi="Cambria" w:cs="Calibri"/>
          <w:lang w:val="es-EC"/>
        </w:rPr>
        <w:t>con una duración de 80 horas. El objetivo es: Difundir a través de campañas los mecanismos y recursos disponibles para el acceso y uso de la información en organizaciones públicas y privadas de toda índole.</w:t>
      </w:r>
      <w:r w:rsidRPr="00204368">
        <w:rPr>
          <w:rStyle w:val="eop"/>
          <w:rFonts w:ascii="Cambria" w:hAnsi="Cambria" w:cs="Calibri"/>
          <w:lang w:val="es-ES"/>
        </w:rPr>
        <w:t> </w:t>
      </w:r>
    </w:p>
    <w:p w14:paraId="5D02C445" w14:textId="77777777" w:rsidR="002B729C" w:rsidRPr="00204368" w:rsidRDefault="002B729C" w:rsidP="00F23507">
      <w:pPr>
        <w:pStyle w:val="paragraph"/>
        <w:spacing w:before="0" w:beforeAutospacing="0" w:after="0" w:afterAutospacing="0"/>
        <w:jc w:val="both"/>
        <w:textAlignment w:val="baseline"/>
        <w:rPr>
          <w:rFonts w:ascii="Cambria" w:hAnsi="Cambria" w:cs="Segoe UI"/>
          <w:lang w:val="es-ES"/>
        </w:rPr>
      </w:pPr>
      <w:r w:rsidRPr="00204368">
        <w:rPr>
          <w:rStyle w:val="eop"/>
          <w:rFonts w:ascii="Cambria" w:hAnsi="Cambria" w:cs="Calibri"/>
          <w:lang w:val="es-ES"/>
        </w:rPr>
        <w:t> </w:t>
      </w:r>
    </w:p>
    <w:p w14:paraId="4E30753D" w14:textId="77777777" w:rsidR="002B729C" w:rsidRPr="008F2D3E" w:rsidRDefault="002B729C" w:rsidP="008F2D3E">
      <w:pPr>
        <w:pStyle w:val="paragraph"/>
        <w:numPr>
          <w:ilvl w:val="2"/>
          <w:numId w:val="27"/>
        </w:numPr>
        <w:spacing w:before="0" w:beforeAutospacing="0" w:after="0" w:afterAutospacing="0"/>
        <w:ind w:left="567" w:hanging="567"/>
        <w:jc w:val="both"/>
        <w:textAlignment w:val="baseline"/>
        <w:rPr>
          <w:rStyle w:val="normaltextrun"/>
          <w:lang w:val="es-EC"/>
        </w:rPr>
      </w:pPr>
      <w:r w:rsidRPr="00204368">
        <w:rPr>
          <w:rStyle w:val="normaltextrun"/>
          <w:rFonts w:ascii="Cambria" w:hAnsi="Cambria" w:cs="Calibri"/>
          <w:lang w:val="es-EC"/>
        </w:rPr>
        <w:t>En el quinto nivel, se realiza el proyecto de prácticas</w:t>
      </w:r>
      <w:r w:rsidRPr="00D765E3">
        <w:rPr>
          <w:rStyle w:val="normaltextrun"/>
          <w:rFonts w:ascii="Cambria" w:hAnsi="Cambria" w:cs="Calibri"/>
          <w:b/>
          <w:lang w:val="es-EC"/>
        </w:rPr>
        <w:t>:  "Sistemas de Gestión de Información Generada en la Matriz de Servicios del Estado",</w:t>
      </w:r>
      <w:r w:rsidRPr="00204368">
        <w:rPr>
          <w:rStyle w:val="normaltextrun"/>
          <w:rFonts w:ascii="Cambria" w:hAnsi="Cambria" w:cs="Calibri"/>
          <w:lang w:val="es-EC"/>
        </w:rPr>
        <w:t xml:space="preserve"> con una duración de 80 horas. El objetivo es: Diseñar, ejecutar y evaluar modelos de gestión de información en organizaciones de toda índole aplicando principios de calidad, veracidad y accesibilidad a la misma. </w:t>
      </w:r>
      <w:r w:rsidRPr="008F2D3E">
        <w:rPr>
          <w:rStyle w:val="normaltextrun"/>
          <w:lang w:val="es-EC"/>
        </w:rPr>
        <w:t> </w:t>
      </w:r>
    </w:p>
    <w:p w14:paraId="340E8DC3" w14:textId="77777777" w:rsidR="002B729C" w:rsidRPr="008F2D3E" w:rsidRDefault="002B729C" w:rsidP="008F2D3E">
      <w:pPr>
        <w:pStyle w:val="paragraph"/>
        <w:spacing w:before="0" w:beforeAutospacing="0" w:after="0" w:afterAutospacing="0"/>
        <w:ind w:left="360"/>
        <w:jc w:val="both"/>
        <w:textAlignment w:val="baseline"/>
        <w:rPr>
          <w:rStyle w:val="normaltextrun"/>
          <w:rFonts w:cs="Calibri"/>
          <w:lang w:val="es-EC"/>
        </w:rPr>
      </w:pPr>
      <w:r w:rsidRPr="008F2D3E">
        <w:rPr>
          <w:rStyle w:val="normaltextrun"/>
          <w:lang w:val="es-EC"/>
        </w:rPr>
        <w:t> </w:t>
      </w:r>
    </w:p>
    <w:p w14:paraId="2D613B32" w14:textId="77777777" w:rsidR="002B729C" w:rsidRDefault="002B729C" w:rsidP="008F2D3E">
      <w:pPr>
        <w:pStyle w:val="paragraph"/>
        <w:numPr>
          <w:ilvl w:val="2"/>
          <w:numId w:val="27"/>
        </w:numPr>
        <w:spacing w:before="0" w:beforeAutospacing="0" w:after="0" w:afterAutospacing="0"/>
        <w:ind w:left="567" w:hanging="567"/>
        <w:jc w:val="both"/>
        <w:textAlignment w:val="baseline"/>
        <w:rPr>
          <w:rStyle w:val="normaltextrun"/>
          <w:lang w:val="es-EC"/>
        </w:rPr>
      </w:pPr>
      <w:r w:rsidRPr="00204368">
        <w:rPr>
          <w:rStyle w:val="normaltextrun"/>
          <w:rFonts w:ascii="Cambria" w:hAnsi="Cambria" w:cs="Calibri"/>
          <w:lang w:val="es-EC"/>
        </w:rPr>
        <w:t>En el sexto nivel, los estudiantes participan en el proyecto de vinculación: </w:t>
      </w:r>
      <w:r w:rsidRPr="00D765E3">
        <w:rPr>
          <w:rStyle w:val="normaltextrun"/>
          <w:rFonts w:ascii="Cambria" w:hAnsi="Cambria" w:cs="Calibri"/>
          <w:b/>
          <w:lang w:val="es-EC"/>
        </w:rPr>
        <w:t>"Modelos de Gestión para la Regulación y Control de la Información generada en Organizaciones Sociales y Comunitarias”,</w:t>
      </w:r>
      <w:r w:rsidRPr="008F2D3E">
        <w:rPr>
          <w:rStyle w:val="normaltextrun"/>
          <w:rFonts w:ascii="Cambria" w:hAnsi="Cambria" w:cs="Calibri"/>
          <w:lang w:val="es-EC"/>
        </w:rPr>
        <w:t> </w:t>
      </w:r>
      <w:r w:rsidRPr="00204368">
        <w:rPr>
          <w:rStyle w:val="normaltextrun"/>
          <w:rFonts w:ascii="Cambria" w:hAnsi="Cambria" w:cs="Calibri"/>
          <w:lang w:val="es-EC"/>
        </w:rPr>
        <w:t>con una duración de 80 horas.</w:t>
      </w:r>
      <w:r w:rsidRPr="008F2D3E">
        <w:rPr>
          <w:rStyle w:val="normaltextrun"/>
          <w:lang w:val="es-EC"/>
        </w:rPr>
        <w:t> </w:t>
      </w:r>
    </w:p>
    <w:p w14:paraId="0628C057" w14:textId="77777777" w:rsidR="008F2D3E" w:rsidRDefault="008F2D3E" w:rsidP="008F2D3E">
      <w:pPr>
        <w:pStyle w:val="Prrafodelista"/>
        <w:rPr>
          <w:rStyle w:val="normaltextrun"/>
        </w:rPr>
      </w:pPr>
    </w:p>
    <w:p w14:paraId="64676E8B" w14:textId="77777777" w:rsidR="002B729C" w:rsidRPr="008F2D3E" w:rsidRDefault="008F2D3E" w:rsidP="008F2D3E">
      <w:pPr>
        <w:pStyle w:val="paragraph"/>
        <w:numPr>
          <w:ilvl w:val="2"/>
          <w:numId w:val="27"/>
        </w:numPr>
        <w:spacing w:before="0" w:beforeAutospacing="0" w:after="0" w:afterAutospacing="0"/>
        <w:ind w:left="567" w:hanging="567"/>
        <w:jc w:val="both"/>
        <w:textAlignment w:val="baseline"/>
        <w:rPr>
          <w:rStyle w:val="normaltextrun"/>
          <w:lang w:val="es-EC"/>
        </w:rPr>
      </w:pPr>
      <w:r w:rsidRPr="008F2D3E">
        <w:rPr>
          <w:rStyle w:val="normaltextrun"/>
          <w:lang w:val="es-EC"/>
        </w:rPr>
        <w:t xml:space="preserve">En el </w:t>
      </w:r>
      <w:r w:rsidR="002B729C" w:rsidRPr="008F2D3E">
        <w:rPr>
          <w:rStyle w:val="normaltextrun"/>
          <w:lang w:val="es-EC"/>
        </w:rPr>
        <w:t>séptimo nivel, se realiza el programa de práctica: </w:t>
      </w:r>
      <w:r w:rsidR="002B729C" w:rsidRPr="00290DEB">
        <w:rPr>
          <w:rStyle w:val="normaltextrun"/>
          <w:b/>
          <w:bCs/>
          <w:lang w:val="es-EC"/>
        </w:rPr>
        <w:t>"Procesos Aplicados al Modelo de Gestión en Organizaciones Públicas y Privadas de la Zona 4"</w:t>
      </w:r>
      <w:r w:rsidR="002B729C" w:rsidRPr="008F2D3E">
        <w:rPr>
          <w:rStyle w:val="normaltextrun"/>
          <w:lang w:val="es-EC"/>
        </w:rPr>
        <w:t>, con una duración de 80 horas. El objetivo es Desarrollar programas y redes con base en los resultados obtenidos en los procesos de articulación y consolidación de la información generada, para la toma de decisiones. </w:t>
      </w:r>
    </w:p>
    <w:p w14:paraId="6F08B963" w14:textId="77777777" w:rsidR="002B729C" w:rsidRPr="00204368" w:rsidRDefault="002B729C" w:rsidP="00F23507">
      <w:pPr>
        <w:spacing w:after="0" w:line="252" w:lineRule="auto"/>
        <w:ind w:left="426" w:hanging="426"/>
        <w:jc w:val="both"/>
        <w:rPr>
          <w:rFonts w:ascii="Cambria" w:hAnsi="Cambria"/>
          <w:sz w:val="24"/>
          <w:szCs w:val="24"/>
          <w:lang w:val="es-ES"/>
        </w:rPr>
      </w:pPr>
    </w:p>
    <w:p w14:paraId="3CBD0493" w14:textId="77777777" w:rsidR="007142F0" w:rsidRDefault="00114F38" w:rsidP="007142F0">
      <w:pPr>
        <w:spacing w:after="0" w:line="252" w:lineRule="auto"/>
        <w:jc w:val="both"/>
        <w:rPr>
          <w:rFonts w:ascii="Cambria" w:hAnsi="Cambria"/>
          <w:b/>
          <w:sz w:val="24"/>
          <w:szCs w:val="24"/>
          <w:lang w:val="es-ES"/>
        </w:rPr>
      </w:pPr>
      <w:r w:rsidRPr="00204368">
        <w:rPr>
          <w:rFonts w:ascii="Cambria" w:hAnsi="Cambria"/>
          <w:b/>
          <w:sz w:val="24"/>
          <w:szCs w:val="24"/>
          <w:lang w:val="es-ES"/>
        </w:rPr>
        <w:t>CUARTA. -</w:t>
      </w:r>
      <w:r w:rsidR="007142F0" w:rsidRPr="00204368">
        <w:rPr>
          <w:rFonts w:ascii="Cambria" w:hAnsi="Cambria"/>
          <w:b/>
          <w:sz w:val="24"/>
          <w:szCs w:val="24"/>
          <w:lang w:val="es-ES"/>
        </w:rPr>
        <w:t xml:space="preserve"> COMPROMISOS DE LAS </w:t>
      </w:r>
      <w:r w:rsidRPr="00204368">
        <w:rPr>
          <w:rFonts w:ascii="Cambria" w:hAnsi="Cambria"/>
          <w:b/>
          <w:sz w:val="24"/>
          <w:szCs w:val="24"/>
          <w:lang w:val="es-ES"/>
        </w:rPr>
        <w:t>PARTES.</w:t>
      </w:r>
      <w:r w:rsidR="007142F0" w:rsidRPr="00204368">
        <w:rPr>
          <w:rFonts w:ascii="Cambria" w:hAnsi="Cambria"/>
          <w:b/>
          <w:sz w:val="24"/>
          <w:szCs w:val="24"/>
          <w:lang w:val="es-ES"/>
        </w:rPr>
        <w:t xml:space="preserve"> </w:t>
      </w:r>
    </w:p>
    <w:p w14:paraId="3A654DC0" w14:textId="77777777" w:rsidR="008F2D3E" w:rsidRPr="00204368" w:rsidRDefault="008F2D3E" w:rsidP="007142F0">
      <w:pPr>
        <w:spacing w:after="0" w:line="252" w:lineRule="auto"/>
        <w:jc w:val="both"/>
        <w:rPr>
          <w:rFonts w:ascii="Cambria" w:hAnsi="Cambria"/>
          <w:b/>
          <w:sz w:val="24"/>
          <w:szCs w:val="24"/>
          <w:lang w:val="es-ES"/>
        </w:rPr>
      </w:pPr>
    </w:p>
    <w:p w14:paraId="5B648A20" w14:textId="77777777" w:rsidR="007142F0" w:rsidRPr="00204368" w:rsidRDefault="007142F0" w:rsidP="007142F0">
      <w:pPr>
        <w:pStyle w:val="Prrafodelista"/>
        <w:numPr>
          <w:ilvl w:val="1"/>
          <w:numId w:val="19"/>
        </w:numPr>
        <w:overflowPunct/>
        <w:autoSpaceDE/>
        <w:autoSpaceDN/>
        <w:adjustRightInd/>
        <w:spacing w:line="252" w:lineRule="auto"/>
        <w:ind w:left="567" w:hanging="567"/>
        <w:jc w:val="both"/>
        <w:rPr>
          <w:rStyle w:val="normaltextrun"/>
          <w:rFonts w:ascii="Cambria" w:eastAsia="Times New Roman" w:hAnsi="Cambria" w:cs="Calibri"/>
          <w:b/>
          <w:color w:val="auto"/>
          <w:sz w:val="24"/>
          <w:szCs w:val="24"/>
        </w:rPr>
      </w:pPr>
      <w:r w:rsidRPr="00204368">
        <w:rPr>
          <w:rStyle w:val="normaltextrun"/>
          <w:rFonts w:ascii="Cambria" w:eastAsia="Times New Roman" w:hAnsi="Cambria" w:cs="Calibri"/>
          <w:b/>
          <w:color w:val="auto"/>
          <w:sz w:val="24"/>
          <w:szCs w:val="24"/>
        </w:rPr>
        <w:t xml:space="preserve">COMPROMISOS DE LA UNIVERSIDAD: </w:t>
      </w:r>
    </w:p>
    <w:p w14:paraId="3B13E37D" w14:textId="77777777" w:rsidR="00F23507" w:rsidRPr="00204368" w:rsidRDefault="00F23507" w:rsidP="00114F38">
      <w:pPr>
        <w:pStyle w:val="Prrafodelista"/>
        <w:numPr>
          <w:ilvl w:val="0"/>
          <w:numId w:val="18"/>
        </w:numPr>
        <w:overflowPunct/>
        <w:autoSpaceDE/>
        <w:autoSpaceDN/>
        <w:adjustRightInd/>
        <w:spacing w:line="252" w:lineRule="auto"/>
        <w:ind w:hanging="306"/>
        <w:jc w:val="both"/>
        <w:rPr>
          <w:rStyle w:val="normaltextrun"/>
          <w:rFonts w:ascii="Cambria" w:eastAsia="Times New Roman" w:hAnsi="Cambria" w:cs="Calibri"/>
          <w:color w:val="auto"/>
          <w:sz w:val="24"/>
          <w:szCs w:val="24"/>
        </w:rPr>
      </w:pPr>
      <w:r w:rsidRPr="00204368">
        <w:rPr>
          <w:rStyle w:val="normaltextrun"/>
          <w:rFonts w:ascii="Cambria" w:eastAsia="Times New Roman" w:hAnsi="Cambria" w:cs="Calibri"/>
          <w:color w:val="auto"/>
          <w:sz w:val="24"/>
          <w:szCs w:val="24"/>
        </w:rPr>
        <w:t>P</w:t>
      </w:r>
      <w:r w:rsidR="00204368" w:rsidRPr="00204368">
        <w:rPr>
          <w:rStyle w:val="normaltextrun"/>
          <w:rFonts w:ascii="Cambria" w:eastAsia="Times New Roman" w:hAnsi="Cambria" w:cs="Calibri"/>
          <w:color w:val="auto"/>
          <w:sz w:val="24"/>
          <w:szCs w:val="24"/>
        </w:rPr>
        <w:t>l</w:t>
      </w:r>
      <w:r w:rsidRPr="00204368">
        <w:rPr>
          <w:rStyle w:val="normaltextrun"/>
          <w:rFonts w:ascii="Cambria" w:eastAsia="Times New Roman" w:hAnsi="Cambria" w:cs="Calibri"/>
          <w:color w:val="auto"/>
          <w:sz w:val="24"/>
          <w:szCs w:val="24"/>
        </w:rPr>
        <w:t xml:space="preserve">anificar </w:t>
      </w:r>
      <w:r w:rsidR="007142F0" w:rsidRPr="00204368">
        <w:rPr>
          <w:rStyle w:val="normaltextrun"/>
          <w:rFonts w:ascii="Cambria" w:eastAsia="Times New Roman" w:hAnsi="Cambria" w:cs="Calibri"/>
          <w:color w:val="auto"/>
          <w:sz w:val="24"/>
          <w:szCs w:val="24"/>
        </w:rPr>
        <w:t>y desarrollar l</w:t>
      </w:r>
      <w:r w:rsidRPr="00204368">
        <w:rPr>
          <w:rStyle w:val="normaltextrun"/>
          <w:rFonts w:ascii="Cambria" w:eastAsia="Times New Roman" w:hAnsi="Cambria" w:cs="Calibri"/>
          <w:color w:val="auto"/>
          <w:sz w:val="24"/>
          <w:szCs w:val="24"/>
        </w:rPr>
        <w:t>as</w:t>
      </w:r>
      <w:r w:rsidR="007142F0" w:rsidRPr="00204368">
        <w:rPr>
          <w:rStyle w:val="normaltextrun"/>
          <w:rFonts w:ascii="Cambria" w:eastAsia="Times New Roman" w:hAnsi="Cambria" w:cs="Calibri"/>
          <w:color w:val="auto"/>
          <w:sz w:val="24"/>
          <w:szCs w:val="24"/>
        </w:rPr>
        <w:t xml:space="preserve"> p</w:t>
      </w:r>
      <w:r w:rsidRPr="00204368">
        <w:rPr>
          <w:rStyle w:val="normaltextrun"/>
          <w:rFonts w:ascii="Cambria" w:eastAsia="Times New Roman" w:hAnsi="Cambria" w:cs="Calibri"/>
          <w:color w:val="auto"/>
          <w:sz w:val="24"/>
          <w:szCs w:val="24"/>
        </w:rPr>
        <w:t>rácticas preprofesionales en cuanto fuese pertinente, para que respondan a las necesidades de formación académica</w:t>
      </w:r>
      <w:r w:rsidR="007142F0" w:rsidRPr="00204368">
        <w:rPr>
          <w:rStyle w:val="normaltextrun"/>
          <w:rFonts w:ascii="Cambria" w:eastAsia="Times New Roman" w:hAnsi="Cambria" w:cs="Calibri"/>
          <w:color w:val="auto"/>
          <w:sz w:val="24"/>
          <w:szCs w:val="24"/>
        </w:rPr>
        <w:t>.</w:t>
      </w:r>
    </w:p>
    <w:p w14:paraId="050B018A" w14:textId="77777777" w:rsidR="00F23507" w:rsidRPr="00204368" w:rsidRDefault="00F23507" w:rsidP="00114F38">
      <w:pPr>
        <w:pStyle w:val="paragraph"/>
        <w:numPr>
          <w:ilvl w:val="0"/>
          <w:numId w:val="18"/>
        </w:numPr>
        <w:spacing w:before="0" w:beforeAutospacing="0" w:after="0" w:afterAutospacing="0"/>
        <w:ind w:hanging="306"/>
        <w:jc w:val="both"/>
        <w:textAlignment w:val="baseline"/>
        <w:rPr>
          <w:rStyle w:val="normaltextrun"/>
          <w:rFonts w:ascii="Cambria" w:hAnsi="Cambria"/>
          <w:lang w:val="es-EC"/>
        </w:rPr>
      </w:pPr>
      <w:r w:rsidRPr="00204368">
        <w:rPr>
          <w:rStyle w:val="normaltextrun"/>
          <w:rFonts w:ascii="Cambria" w:hAnsi="Cambria" w:cs="Calibri"/>
          <w:lang w:val="es-EC"/>
        </w:rPr>
        <w:t>Registrar el cumplimiento de la práctica en el portafolio académico del/la estudiante para acreditar la observancia de sus obligaciones académicas. </w:t>
      </w:r>
      <w:r w:rsidRPr="00204368">
        <w:rPr>
          <w:rStyle w:val="normaltextrun"/>
          <w:rFonts w:ascii="Cambria" w:hAnsi="Cambria"/>
          <w:lang w:val="es-EC"/>
        </w:rPr>
        <w:t> </w:t>
      </w:r>
    </w:p>
    <w:p w14:paraId="1246B76B" w14:textId="77777777" w:rsidR="00FB298B" w:rsidRPr="00204368" w:rsidRDefault="00FB298B" w:rsidP="002722B4">
      <w:pPr>
        <w:numPr>
          <w:ilvl w:val="0"/>
          <w:numId w:val="18"/>
        </w:numPr>
        <w:spacing w:after="0" w:line="252" w:lineRule="auto"/>
        <w:ind w:hanging="306"/>
        <w:jc w:val="both"/>
        <w:rPr>
          <w:rFonts w:ascii="Cambria" w:hAnsi="Cambria"/>
          <w:sz w:val="24"/>
          <w:szCs w:val="24"/>
          <w:lang w:val="es-ES"/>
        </w:rPr>
      </w:pPr>
      <w:r w:rsidRPr="00204368">
        <w:rPr>
          <w:rFonts w:ascii="Cambria" w:hAnsi="Cambria"/>
          <w:sz w:val="24"/>
          <w:szCs w:val="24"/>
          <w:lang w:val="es-ES"/>
        </w:rPr>
        <w:t xml:space="preserve">Para el desarrollo eficiente de la práctica preprofesional se designará un </w:t>
      </w:r>
      <w:r w:rsidRPr="00204368">
        <w:rPr>
          <w:rStyle w:val="normaltextrun"/>
          <w:rFonts w:ascii="Cambria" w:eastAsia="Times New Roman" w:hAnsi="Cambria" w:cs="Calibri"/>
          <w:sz w:val="24"/>
          <w:szCs w:val="24"/>
          <w:lang w:val="es-EC"/>
        </w:rPr>
        <w:t xml:space="preserve">tutor académico </w:t>
      </w:r>
      <w:r w:rsidRPr="00204368">
        <w:rPr>
          <w:rFonts w:ascii="Cambria" w:hAnsi="Cambria"/>
          <w:sz w:val="24"/>
          <w:szCs w:val="24"/>
          <w:lang w:val="es-ES"/>
        </w:rPr>
        <w:t xml:space="preserve">quien estará encargado de supervisa y evaluar la práctica preprofesional y deberá presentar periódicamente un informe de seguimiento. No existirá vínculo laboral ni compromiso de ningún tipo con el tutor, por ser esta actividad parte del programa académico diseñado, organizado y evaluado por las instancias académicas de la carrera.  </w:t>
      </w:r>
    </w:p>
    <w:p w14:paraId="3DF744C2" w14:textId="77777777" w:rsidR="007142F0" w:rsidRPr="00204368" w:rsidRDefault="007142F0" w:rsidP="00114F38">
      <w:pPr>
        <w:numPr>
          <w:ilvl w:val="0"/>
          <w:numId w:val="18"/>
        </w:numPr>
        <w:spacing w:after="0" w:line="252" w:lineRule="auto"/>
        <w:ind w:left="851" w:hanging="284"/>
        <w:jc w:val="both"/>
        <w:rPr>
          <w:rStyle w:val="normaltextrun"/>
          <w:rFonts w:ascii="Cambria" w:eastAsia="Times New Roman" w:hAnsi="Cambria" w:cs="Calibri"/>
          <w:sz w:val="24"/>
          <w:szCs w:val="24"/>
          <w:lang w:val="es-EC"/>
        </w:rPr>
      </w:pPr>
      <w:r w:rsidRPr="00204368">
        <w:rPr>
          <w:rStyle w:val="normaltextrun"/>
          <w:rFonts w:ascii="Cambria" w:eastAsia="Times New Roman" w:hAnsi="Cambria" w:cs="Calibri"/>
          <w:sz w:val="24"/>
          <w:szCs w:val="24"/>
          <w:lang w:val="es-EC"/>
        </w:rPr>
        <w:t xml:space="preserve">Poner en conocimiento de los estudiantes que las prácticas preprofesionales constituyen una extensión orgánica del sistema educativo y que por lo tanto no generan vínculo laboral. </w:t>
      </w:r>
    </w:p>
    <w:p w14:paraId="5215ABDB" w14:textId="77777777" w:rsidR="007142F0" w:rsidRPr="00204368" w:rsidRDefault="007142F0" w:rsidP="00114F38">
      <w:pPr>
        <w:numPr>
          <w:ilvl w:val="0"/>
          <w:numId w:val="18"/>
        </w:numPr>
        <w:spacing w:after="0" w:line="252" w:lineRule="auto"/>
        <w:ind w:hanging="306"/>
        <w:jc w:val="both"/>
        <w:rPr>
          <w:rStyle w:val="normaltextrun"/>
          <w:rFonts w:ascii="Cambria" w:eastAsia="Times New Roman" w:hAnsi="Cambria" w:cs="Calibri"/>
          <w:sz w:val="24"/>
          <w:szCs w:val="24"/>
          <w:lang w:val="es-EC"/>
        </w:rPr>
      </w:pPr>
      <w:r w:rsidRPr="00204368">
        <w:rPr>
          <w:rStyle w:val="normaltextrun"/>
          <w:rFonts w:ascii="Cambria" w:eastAsia="Times New Roman" w:hAnsi="Cambria" w:cs="Calibri"/>
          <w:sz w:val="24"/>
          <w:szCs w:val="24"/>
          <w:lang w:val="es-EC"/>
        </w:rPr>
        <w:t xml:space="preserve">Otorgar a los estudiantes un seguro de accidentes con cobertura extendida para los destinos de las prácticas. </w:t>
      </w:r>
    </w:p>
    <w:p w14:paraId="246EC12F" w14:textId="77777777" w:rsidR="00AC2DCB" w:rsidRPr="00204368" w:rsidRDefault="00AC2DCB" w:rsidP="00114F38">
      <w:pPr>
        <w:numPr>
          <w:ilvl w:val="0"/>
          <w:numId w:val="18"/>
        </w:numPr>
        <w:spacing w:after="0" w:line="252" w:lineRule="auto"/>
        <w:ind w:hanging="306"/>
        <w:jc w:val="both"/>
        <w:rPr>
          <w:rStyle w:val="normaltextrun"/>
          <w:rFonts w:ascii="Cambria" w:eastAsia="Times New Roman" w:hAnsi="Cambria" w:cs="Calibri"/>
          <w:sz w:val="24"/>
          <w:szCs w:val="24"/>
          <w:lang w:val="es-EC"/>
        </w:rPr>
      </w:pPr>
      <w:r w:rsidRPr="00204368">
        <w:rPr>
          <w:rStyle w:val="normaltextrun"/>
          <w:rFonts w:ascii="Cambria" w:eastAsia="Times New Roman" w:hAnsi="Cambria" w:cs="Calibri"/>
          <w:sz w:val="24"/>
          <w:szCs w:val="24"/>
          <w:lang w:val="es-EC"/>
        </w:rPr>
        <w:t>De llegar a conocimiento de la institución sobre un trato inadecuado del estudiante deberá adoptar medidas para evitar controversias.</w:t>
      </w:r>
    </w:p>
    <w:p w14:paraId="47F5ECA2" w14:textId="77777777" w:rsidR="00AC2DCB" w:rsidRPr="00204368" w:rsidRDefault="00AC2DCB" w:rsidP="00114F38">
      <w:pPr>
        <w:numPr>
          <w:ilvl w:val="0"/>
          <w:numId w:val="18"/>
        </w:numPr>
        <w:spacing w:after="0" w:line="252" w:lineRule="auto"/>
        <w:ind w:hanging="306"/>
        <w:jc w:val="both"/>
        <w:rPr>
          <w:rStyle w:val="normaltextrun"/>
          <w:rFonts w:ascii="Cambria" w:eastAsia="Times New Roman" w:hAnsi="Cambria" w:cs="Calibri"/>
          <w:sz w:val="24"/>
          <w:szCs w:val="24"/>
          <w:lang w:val="es-EC"/>
        </w:rPr>
      </w:pPr>
      <w:r w:rsidRPr="00204368">
        <w:rPr>
          <w:rStyle w:val="normaltextrun"/>
          <w:rFonts w:ascii="Cambria" w:eastAsia="Times New Roman" w:hAnsi="Cambria" w:cs="Calibri"/>
          <w:sz w:val="24"/>
          <w:szCs w:val="24"/>
          <w:lang w:val="es-EC"/>
        </w:rPr>
        <w:lastRenderedPageBreak/>
        <w:t xml:space="preserve">De llegar a tener conocimiento de un mal comportamiento del estudiante en la institución donde realiza sus prácticas preprofesionales adoptará las medidas académicas y las que hubiere lugar dependiendo de su gravedad.  </w:t>
      </w:r>
    </w:p>
    <w:p w14:paraId="4083E469" w14:textId="77777777" w:rsidR="007142F0" w:rsidRPr="00204368" w:rsidRDefault="007142F0" w:rsidP="00114F38">
      <w:pPr>
        <w:numPr>
          <w:ilvl w:val="0"/>
          <w:numId w:val="18"/>
        </w:numPr>
        <w:spacing w:after="0" w:line="252" w:lineRule="auto"/>
        <w:ind w:hanging="306"/>
        <w:jc w:val="both"/>
        <w:rPr>
          <w:rStyle w:val="normaltextrun"/>
          <w:rFonts w:ascii="Cambria" w:eastAsia="Times New Roman" w:hAnsi="Cambria" w:cs="Calibri"/>
          <w:sz w:val="24"/>
          <w:szCs w:val="24"/>
          <w:lang w:val="es-EC"/>
        </w:rPr>
      </w:pPr>
      <w:r w:rsidRPr="00204368">
        <w:rPr>
          <w:rStyle w:val="normaltextrun"/>
          <w:rFonts w:ascii="Cambria" w:eastAsia="Times New Roman" w:hAnsi="Cambria" w:cs="Calibri"/>
          <w:sz w:val="24"/>
          <w:szCs w:val="24"/>
          <w:lang w:val="es-EC"/>
        </w:rPr>
        <w:t xml:space="preserve">Los demás que prevea el Reglamento de Régimen Académico, el Reglamento General de Practicas Preprofesionales y Pasantías de la Universidad Laica Eloy Alfaro de Manabí, y </w:t>
      </w:r>
      <w:r w:rsidR="00F23507" w:rsidRPr="00204368">
        <w:rPr>
          <w:rStyle w:val="normaltextrun"/>
          <w:rFonts w:ascii="Cambria" w:eastAsia="Times New Roman" w:hAnsi="Cambria" w:cs="Calibri"/>
          <w:sz w:val="24"/>
          <w:szCs w:val="24"/>
          <w:lang w:val="es-EC"/>
        </w:rPr>
        <w:t xml:space="preserve">demás </w:t>
      </w:r>
      <w:r w:rsidRPr="00204368">
        <w:rPr>
          <w:rStyle w:val="normaltextrun"/>
          <w:rFonts w:ascii="Cambria" w:eastAsia="Times New Roman" w:hAnsi="Cambria" w:cs="Calibri"/>
          <w:sz w:val="24"/>
          <w:szCs w:val="24"/>
          <w:lang w:val="es-EC"/>
        </w:rPr>
        <w:t>normativa vigente.</w:t>
      </w:r>
    </w:p>
    <w:p w14:paraId="1EDE56A8" w14:textId="77777777" w:rsidR="00F23507" w:rsidRPr="00204368" w:rsidRDefault="00F23507" w:rsidP="00F23507">
      <w:pPr>
        <w:spacing w:after="0" w:line="252" w:lineRule="auto"/>
        <w:jc w:val="both"/>
        <w:rPr>
          <w:rFonts w:ascii="Cambria" w:hAnsi="Cambria"/>
          <w:sz w:val="24"/>
          <w:szCs w:val="24"/>
          <w:lang w:val="es-ES"/>
        </w:rPr>
      </w:pPr>
    </w:p>
    <w:p w14:paraId="52AF1B95" w14:textId="77777777" w:rsidR="007142F0" w:rsidRPr="008F2D3E" w:rsidRDefault="007142F0" w:rsidP="007142F0">
      <w:pPr>
        <w:spacing w:after="0" w:line="252" w:lineRule="auto"/>
        <w:ind w:left="720"/>
        <w:jc w:val="both"/>
        <w:rPr>
          <w:rFonts w:ascii="Cambria" w:hAnsi="Cambria"/>
          <w:sz w:val="8"/>
          <w:szCs w:val="24"/>
          <w:lang w:val="es-ES"/>
        </w:rPr>
      </w:pPr>
    </w:p>
    <w:p w14:paraId="22C217F2" w14:textId="77777777" w:rsidR="007142F0" w:rsidRDefault="007142F0" w:rsidP="007142F0">
      <w:pPr>
        <w:pStyle w:val="Prrafodelista"/>
        <w:numPr>
          <w:ilvl w:val="1"/>
          <w:numId w:val="19"/>
        </w:numPr>
        <w:overflowPunct/>
        <w:autoSpaceDE/>
        <w:autoSpaceDN/>
        <w:adjustRightInd/>
        <w:spacing w:line="252" w:lineRule="auto"/>
        <w:ind w:left="567" w:hanging="567"/>
        <w:jc w:val="both"/>
        <w:rPr>
          <w:rFonts w:ascii="Cambria" w:hAnsi="Cambria"/>
          <w:b/>
          <w:sz w:val="24"/>
          <w:szCs w:val="24"/>
        </w:rPr>
      </w:pPr>
      <w:r w:rsidRPr="00204368">
        <w:rPr>
          <w:rFonts w:ascii="Cambria" w:hAnsi="Cambria"/>
          <w:b/>
          <w:sz w:val="24"/>
          <w:szCs w:val="24"/>
        </w:rPr>
        <w:t>COMPROMISOS DE LA INSTITUCION RECEPTORA:</w:t>
      </w:r>
    </w:p>
    <w:p w14:paraId="0B1D5936" w14:textId="77777777" w:rsidR="008F2D3E" w:rsidRPr="00D765E3" w:rsidRDefault="008F2D3E" w:rsidP="008F2D3E">
      <w:pPr>
        <w:spacing w:line="252" w:lineRule="auto"/>
        <w:jc w:val="both"/>
        <w:rPr>
          <w:rFonts w:ascii="Cambria" w:hAnsi="Cambria"/>
          <w:b/>
          <w:sz w:val="12"/>
          <w:szCs w:val="24"/>
          <w:lang w:val="es-ES"/>
        </w:rPr>
      </w:pPr>
    </w:p>
    <w:p w14:paraId="7FF42C3A" w14:textId="77777777" w:rsidR="00C04B76" w:rsidRPr="00204368" w:rsidRDefault="00C04B76" w:rsidP="00B239D8">
      <w:pPr>
        <w:numPr>
          <w:ilvl w:val="0"/>
          <w:numId w:val="18"/>
        </w:numPr>
        <w:spacing w:after="0" w:line="252" w:lineRule="auto"/>
        <w:ind w:hanging="306"/>
        <w:jc w:val="both"/>
        <w:rPr>
          <w:rStyle w:val="normaltextrun"/>
          <w:rFonts w:ascii="Cambria" w:eastAsia="Times New Roman" w:hAnsi="Cambria"/>
          <w:sz w:val="24"/>
          <w:szCs w:val="24"/>
          <w:lang w:val="es-EC"/>
        </w:rPr>
      </w:pPr>
      <w:r w:rsidRPr="00204368">
        <w:rPr>
          <w:rStyle w:val="normaltextrun"/>
          <w:rFonts w:ascii="Cambria" w:eastAsia="Times New Roman" w:hAnsi="Cambria" w:cs="Calibri"/>
          <w:sz w:val="24"/>
          <w:szCs w:val="24"/>
          <w:lang w:val="es-EC"/>
        </w:rPr>
        <w:t>Completar y firmar el Formulario de “Acuerdo de recepción de práctica pre profesional” y, al finalizar la práctica, el “Certificado de evaluación y cumplimiento” del/la estudiante y que fueran elaborados por la </w:t>
      </w:r>
      <w:r w:rsidR="002B17BF" w:rsidRPr="00204368">
        <w:rPr>
          <w:rStyle w:val="normaltextrun"/>
          <w:rFonts w:ascii="Cambria" w:eastAsia="Times New Roman" w:hAnsi="Cambria" w:cs="Calibri"/>
          <w:sz w:val="24"/>
          <w:szCs w:val="24"/>
          <w:lang w:val="es-EC"/>
        </w:rPr>
        <w:t>FAGO y</w:t>
      </w:r>
      <w:r w:rsidRPr="00204368">
        <w:rPr>
          <w:rStyle w:val="normaltextrun"/>
          <w:rFonts w:ascii="Cambria" w:eastAsia="Times New Roman" w:hAnsi="Cambria" w:cs="Calibri"/>
          <w:sz w:val="24"/>
          <w:szCs w:val="24"/>
          <w:lang w:val="es-EC"/>
        </w:rPr>
        <w:t> entregados por el/la estudiante.  </w:t>
      </w:r>
      <w:r w:rsidRPr="00204368">
        <w:rPr>
          <w:rStyle w:val="normaltextrun"/>
          <w:rFonts w:ascii="Cambria" w:eastAsia="Times New Roman" w:hAnsi="Cambria"/>
          <w:sz w:val="24"/>
          <w:szCs w:val="24"/>
          <w:lang w:val="es-EC"/>
        </w:rPr>
        <w:t> </w:t>
      </w:r>
    </w:p>
    <w:p w14:paraId="5551B570" w14:textId="77777777" w:rsidR="007142F0" w:rsidRPr="00204368" w:rsidRDefault="007142F0" w:rsidP="00B239D8">
      <w:pPr>
        <w:numPr>
          <w:ilvl w:val="0"/>
          <w:numId w:val="18"/>
        </w:numPr>
        <w:spacing w:after="0" w:line="252" w:lineRule="auto"/>
        <w:ind w:hanging="306"/>
        <w:jc w:val="both"/>
        <w:rPr>
          <w:rStyle w:val="normaltextrun"/>
          <w:rFonts w:ascii="Cambria" w:eastAsia="Times New Roman" w:hAnsi="Cambria" w:cs="Calibri"/>
          <w:sz w:val="24"/>
          <w:szCs w:val="24"/>
          <w:lang w:val="es-EC"/>
        </w:rPr>
      </w:pPr>
      <w:r w:rsidRPr="00204368">
        <w:rPr>
          <w:rStyle w:val="normaltextrun"/>
          <w:rFonts w:ascii="Cambria" w:eastAsia="Times New Roman" w:hAnsi="Cambria" w:cs="Calibri"/>
          <w:sz w:val="24"/>
          <w:szCs w:val="24"/>
          <w:lang w:val="es-EC"/>
        </w:rPr>
        <w:t xml:space="preserve">Dirigir y orientar las prácticas de los estudiantes </w:t>
      </w:r>
      <w:r w:rsidR="00C04B76" w:rsidRPr="00204368">
        <w:rPr>
          <w:rStyle w:val="normaltextrun"/>
          <w:rFonts w:ascii="Cambria" w:eastAsia="Times New Roman" w:hAnsi="Cambria" w:cs="Calibri"/>
          <w:sz w:val="24"/>
          <w:szCs w:val="24"/>
          <w:lang w:val="es-EC"/>
        </w:rPr>
        <w:t xml:space="preserve">dentro de su área académica, </w:t>
      </w:r>
      <w:r w:rsidRPr="00204368">
        <w:rPr>
          <w:rStyle w:val="normaltextrun"/>
          <w:rFonts w:ascii="Cambria" w:eastAsia="Times New Roman" w:hAnsi="Cambria" w:cs="Calibri"/>
          <w:sz w:val="24"/>
          <w:szCs w:val="24"/>
          <w:lang w:val="es-EC"/>
        </w:rPr>
        <w:t>a través de los profesionales con los que cuenta la Institución/ Empresa Receptor</w:t>
      </w:r>
      <w:r w:rsidR="00B239D8" w:rsidRPr="00204368">
        <w:rPr>
          <w:rStyle w:val="normaltextrun"/>
          <w:rFonts w:ascii="Cambria" w:eastAsia="Times New Roman" w:hAnsi="Cambria" w:cs="Calibri"/>
          <w:sz w:val="24"/>
          <w:szCs w:val="24"/>
          <w:lang w:val="es-EC"/>
        </w:rPr>
        <w:t xml:space="preserve"> en el área de formación o afines</w:t>
      </w:r>
      <w:r w:rsidR="00C04B76" w:rsidRPr="00204368">
        <w:rPr>
          <w:rStyle w:val="normaltextrun"/>
          <w:rFonts w:ascii="Cambria" w:eastAsia="Times New Roman" w:hAnsi="Cambria" w:cs="Calibri"/>
          <w:sz w:val="24"/>
          <w:szCs w:val="24"/>
          <w:lang w:val="es-EC"/>
        </w:rPr>
        <w:t>.</w:t>
      </w:r>
    </w:p>
    <w:p w14:paraId="3AAA7A01" w14:textId="77777777" w:rsidR="007142F0" w:rsidRPr="00204368" w:rsidRDefault="007142F0" w:rsidP="00B239D8">
      <w:pPr>
        <w:numPr>
          <w:ilvl w:val="0"/>
          <w:numId w:val="18"/>
        </w:numPr>
        <w:spacing w:after="0" w:line="252" w:lineRule="auto"/>
        <w:ind w:hanging="306"/>
        <w:jc w:val="both"/>
        <w:rPr>
          <w:rStyle w:val="normaltextrun"/>
          <w:rFonts w:ascii="Cambria" w:eastAsia="Times New Roman" w:hAnsi="Cambria" w:cs="Calibri"/>
          <w:sz w:val="24"/>
          <w:szCs w:val="24"/>
          <w:lang w:val="es-EC"/>
        </w:rPr>
      </w:pPr>
      <w:r w:rsidRPr="00204368">
        <w:rPr>
          <w:rStyle w:val="normaltextrun"/>
          <w:rFonts w:ascii="Cambria" w:eastAsia="Times New Roman" w:hAnsi="Cambria" w:cs="Calibri"/>
          <w:sz w:val="24"/>
          <w:szCs w:val="24"/>
          <w:lang w:val="es-EC"/>
        </w:rPr>
        <w:t>Proporcionar las facilidades para el trabajo, esto es en relación con espacio físico, materiales de oficina y demás instrumentos necesarios para la correcta realización de las pasantías. Así mismo, proporcionar al estudiante que realice la práctica toda la información sobre las políticas, directrices y demás información que deba conocer el pasante para llevar a ejecución las actividades que le corresponda.</w:t>
      </w:r>
    </w:p>
    <w:p w14:paraId="39175CEB" w14:textId="77777777" w:rsidR="00B239D8" w:rsidRPr="00204368" w:rsidRDefault="00114F38" w:rsidP="00B239D8">
      <w:pPr>
        <w:numPr>
          <w:ilvl w:val="0"/>
          <w:numId w:val="18"/>
        </w:numPr>
        <w:spacing w:after="0" w:line="252" w:lineRule="auto"/>
        <w:ind w:hanging="306"/>
        <w:jc w:val="both"/>
        <w:rPr>
          <w:rStyle w:val="normaltextrun"/>
          <w:rFonts w:ascii="Cambria" w:eastAsia="Times New Roman" w:hAnsi="Cambria" w:cs="Calibri"/>
          <w:sz w:val="24"/>
          <w:szCs w:val="24"/>
          <w:lang w:val="es-EC"/>
        </w:rPr>
      </w:pPr>
      <w:r w:rsidRPr="00204368">
        <w:rPr>
          <w:rStyle w:val="normaltextrun"/>
          <w:rFonts w:ascii="Cambria" w:eastAsia="Times New Roman" w:hAnsi="Cambria" w:cs="Calibri"/>
          <w:sz w:val="24"/>
          <w:szCs w:val="24"/>
          <w:lang w:val="es-EC"/>
        </w:rPr>
        <w:t>Designar un su</w:t>
      </w:r>
      <w:r w:rsidR="007142F0" w:rsidRPr="00204368">
        <w:rPr>
          <w:rStyle w:val="normaltextrun"/>
          <w:rFonts w:ascii="Cambria" w:eastAsia="Times New Roman" w:hAnsi="Cambria" w:cs="Calibri"/>
          <w:sz w:val="24"/>
          <w:szCs w:val="24"/>
          <w:lang w:val="es-EC"/>
        </w:rPr>
        <w:t>pervis</w:t>
      </w:r>
      <w:r w:rsidRPr="00204368">
        <w:rPr>
          <w:rStyle w:val="normaltextrun"/>
          <w:rFonts w:ascii="Cambria" w:eastAsia="Times New Roman" w:hAnsi="Cambria" w:cs="Calibri"/>
          <w:sz w:val="24"/>
          <w:szCs w:val="24"/>
          <w:lang w:val="es-EC"/>
        </w:rPr>
        <w:t xml:space="preserve">or </w:t>
      </w:r>
      <w:r w:rsidR="00B239D8" w:rsidRPr="00204368">
        <w:rPr>
          <w:rStyle w:val="normaltextrun"/>
          <w:rFonts w:ascii="Cambria" w:eastAsia="Times New Roman" w:hAnsi="Cambria" w:cs="Calibri"/>
          <w:sz w:val="24"/>
          <w:szCs w:val="24"/>
          <w:lang w:val="es-EC"/>
        </w:rPr>
        <w:t>para verificar el desarrollo y cumplimiento de las prácticas.</w:t>
      </w:r>
    </w:p>
    <w:p w14:paraId="50547411" w14:textId="77777777" w:rsidR="007142F0" w:rsidRPr="00204368" w:rsidRDefault="00B239D8" w:rsidP="00B239D8">
      <w:pPr>
        <w:numPr>
          <w:ilvl w:val="0"/>
          <w:numId w:val="18"/>
        </w:numPr>
        <w:spacing w:after="0" w:line="252" w:lineRule="auto"/>
        <w:ind w:hanging="306"/>
        <w:jc w:val="both"/>
        <w:rPr>
          <w:rStyle w:val="normaltextrun"/>
          <w:rFonts w:ascii="Cambria" w:eastAsia="Times New Roman" w:hAnsi="Cambria" w:cs="Calibri"/>
          <w:sz w:val="24"/>
          <w:szCs w:val="24"/>
          <w:lang w:val="es-EC"/>
        </w:rPr>
      </w:pPr>
      <w:r w:rsidRPr="00204368">
        <w:rPr>
          <w:rStyle w:val="normaltextrun"/>
          <w:rFonts w:ascii="Cambria" w:eastAsia="Times New Roman" w:hAnsi="Cambria" w:cs="Calibri"/>
          <w:sz w:val="24"/>
          <w:szCs w:val="24"/>
          <w:lang w:val="es-EC"/>
        </w:rPr>
        <w:t>E</w:t>
      </w:r>
      <w:r w:rsidR="007142F0" w:rsidRPr="00204368">
        <w:rPr>
          <w:rStyle w:val="normaltextrun"/>
          <w:rFonts w:ascii="Cambria" w:eastAsia="Times New Roman" w:hAnsi="Cambria" w:cs="Calibri"/>
          <w:sz w:val="24"/>
          <w:szCs w:val="24"/>
          <w:lang w:val="es-EC"/>
        </w:rPr>
        <w:t xml:space="preserve">valuar las actividades del </w:t>
      </w:r>
      <w:r w:rsidRPr="00204368">
        <w:rPr>
          <w:rStyle w:val="normaltextrun"/>
          <w:rFonts w:ascii="Cambria" w:eastAsia="Times New Roman" w:hAnsi="Cambria" w:cs="Calibri"/>
          <w:sz w:val="24"/>
          <w:szCs w:val="24"/>
          <w:lang w:val="es-EC"/>
        </w:rPr>
        <w:t xml:space="preserve">o la </w:t>
      </w:r>
      <w:r w:rsidR="007142F0" w:rsidRPr="00204368">
        <w:rPr>
          <w:rStyle w:val="normaltextrun"/>
          <w:rFonts w:ascii="Cambria" w:eastAsia="Times New Roman" w:hAnsi="Cambria" w:cs="Calibri"/>
          <w:sz w:val="24"/>
          <w:szCs w:val="24"/>
          <w:lang w:val="es-EC"/>
        </w:rPr>
        <w:t>practicante.</w:t>
      </w:r>
    </w:p>
    <w:p w14:paraId="52F5A211" w14:textId="77777777" w:rsidR="00B239D8" w:rsidRPr="00204368" w:rsidRDefault="00B239D8" w:rsidP="00B239D8">
      <w:pPr>
        <w:numPr>
          <w:ilvl w:val="0"/>
          <w:numId w:val="18"/>
        </w:numPr>
        <w:spacing w:after="0" w:line="252" w:lineRule="auto"/>
        <w:ind w:hanging="306"/>
        <w:jc w:val="both"/>
        <w:rPr>
          <w:rStyle w:val="normaltextrun"/>
          <w:rFonts w:ascii="Cambria" w:eastAsia="Times New Roman" w:hAnsi="Cambria"/>
          <w:sz w:val="24"/>
          <w:szCs w:val="24"/>
          <w:lang w:val="es-EC"/>
        </w:rPr>
      </w:pPr>
      <w:r w:rsidRPr="00204368">
        <w:rPr>
          <w:rStyle w:val="normaltextrun"/>
          <w:rFonts w:ascii="Cambria" w:eastAsia="Times New Roman" w:hAnsi="Cambria" w:cs="Calibri"/>
          <w:sz w:val="24"/>
          <w:szCs w:val="24"/>
          <w:lang w:val="es-EC"/>
        </w:rPr>
        <w:t>No interferir con la asistencia clases y actividades académicas.  </w:t>
      </w:r>
      <w:r w:rsidRPr="00204368">
        <w:rPr>
          <w:rStyle w:val="normaltextrun"/>
          <w:rFonts w:ascii="Cambria" w:eastAsia="Times New Roman" w:hAnsi="Cambria"/>
          <w:sz w:val="24"/>
          <w:szCs w:val="24"/>
          <w:lang w:val="es-EC"/>
        </w:rPr>
        <w:t> </w:t>
      </w:r>
    </w:p>
    <w:p w14:paraId="3457439D" w14:textId="77777777" w:rsidR="00B239D8" w:rsidRPr="00583895" w:rsidRDefault="00B239D8" w:rsidP="00B239D8">
      <w:pPr>
        <w:numPr>
          <w:ilvl w:val="0"/>
          <w:numId w:val="18"/>
        </w:numPr>
        <w:spacing w:after="0" w:line="252" w:lineRule="auto"/>
        <w:ind w:hanging="306"/>
        <w:jc w:val="both"/>
        <w:rPr>
          <w:rStyle w:val="normaltextrun"/>
          <w:rFonts w:ascii="Cambria" w:eastAsia="Times New Roman" w:hAnsi="Cambria"/>
          <w:sz w:val="24"/>
          <w:szCs w:val="24"/>
          <w:lang w:val="es-EC"/>
        </w:rPr>
      </w:pPr>
      <w:r w:rsidRPr="00583895">
        <w:rPr>
          <w:rStyle w:val="normaltextrun"/>
          <w:rFonts w:ascii="Cambria" w:eastAsia="Times New Roman" w:hAnsi="Cambria" w:cs="Calibri"/>
          <w:sz w:val="24"/>
          <w:szCs w:val="24"/>
          <w:lang w:val="es-EC"/>
        </w:rPr>
        <w:t>Suscribir con el/la estudiante, si lo considera necesario, un documento en el que el estudiante se comprometa a guardar la confidencialidad de la información que reciba por cualquier medio, conozca o maneje durante la realización de la práctica y con posterioridad a su culminación. </w:t>
      </w:r>
      <w:r w:rsidRPr="00583895">
        <w:rPr>
          <w:rStyle w:val="normaltextrun"/>
          <w:rFonts w:ascii="Cambria" w:eastAsia="Times New Roman" w:hAnsi="Cambria"/>
          <w:sz w:val="24"/>
          <w:szCs w:val="24"/>
          <w:lang w:val="es-EC"/>
        </w:rPr>
        <w:t> </w:t>
      </w:r>
    </w:p>
    <w:p w14:paraId="12C9A4EC" w14:textId="77777777" w:rsidR="00B239D8" w:rsidRPr="00204368" w:rsidRDefault="00B239D8" w:rsidP="00B239D8">
      <w:pPr>
        <w:numPr>
          <w:ilvl w:val="0"/>
          <w:numId w:val="18"/>
        </w:numPr>
        <w:spacing w:after="0" w:line="252" w:lineRule="auto"/>
        <w:ind w:hanging="306"/>
        <w:jc w:val="both"/>
        <w:rPr>
          <w:rStyle w:val="normaltextrun"/>
          <w:rFonts w:ascii="Cambria" w:eastAsia="Times New Roman" w:hAnsi="Cambria"/>
          <w:sz w:val="24"/>
          <w:szCs w:val="24"/>
          <w:lang w:val="es-EC"/>
        </w:rPr>
      </w:pPr>
      <w:r w:rsidRPr="00204368">
        <w:rPr>
          <w:rStyle w:val="normaltextrun"/>
          <w:rFonts w:ascii="Cambria" w:eastAsia="Times New Roman" w:hAnsi="Cambria" w:cs="Calibri"/>
          <w:sz w:val="24"/>
          <w:szCs w:val="24"/>
          <w:lang w:val="es-EC"/>
        </w:rPr>
        <w:t>Establecer la cantidad de estudiantes que la empresa puede admitir por semestre para la realización de las prácticas pre-profesionales e informar a la Universidad.</w:t>
      </w:r>
      <w:r w:rsidRPr="00204368">
        <w:rPr>
          <w:rStyle w:val="normaltextrun"/>
          <w:rFonts w:ascii="Cambria" w:eastAsia="Times New Roman" w:hAnsi="Cambria"/>
          <w:sz w:val="24"/>
          <w:szCs w:val="24"/>
          <w:lang w:val="es-EC"/>
        </w:rPr>
        <w:t> </w:t>
      </w:r>
    </w:p>
    <w:p w14:paraId="5CC89EC4" w14:textId="77777777" w:rsidR="00AC2DCB" w:rsidRPr="00204368" w:rsidRDefault="00AC2DCB" w:rsidP="00B239D8">
      <w:pPr>
        <w:numPr>
          <w:ilvl w:val="0"/>
          <w:numId w:val="18"/>
        </w:numPr>
        <w:spacing w:after="0" w:line="252" w:lineRule="auto"/>
        <w:ind w:hanging="306"/>
        <w:jc w:val="both"/>
        <w:rPr>
          <w:rStyle w:val="normaltextrun"/>
          <w:rFonts w:ascii="Cambria" w:eastAsia="Times New Roman" w:hAnsi="Cambria"/>
          <w:sz w:val="24"/>
          <w:szCs w:val="24"/>
          <w:lang w:val="es-EC"/>
        </w:rPr>
      </w:pPr>
      <w:r w:rsidRPr="00204368">
        <w:rPr>
          <w:rStyle w:val="normaltextrun"/>
          <w:rFonts w:ascii="Cambria" w:eastAsia="Times New Roman" w:hAnsi="Cambria"/>
          <w:sz w:val="24"/>
          <w:szCs w:val="24"/>
          <w:lang w:val="es-EC"/>
        </w:rPr>
        <w:t xml:space="preserve">Consignar o disponer que los estudiantes deben recibir el respeto de acuerdo a las normas institucionales y las que rigen en el Ecuador sobre estos aspectos, por lo que no podrán ser discriminados, violentados en sus derechos, recibir órdenes que contravengan la planificación de las prácticas, no ser acosados laboral ni sexualmente.  </w:t>
      </w:r>
    </w:p>
    <w:p w14:paraId="177FA56A" w14:textId="77777777" w:rsidR="00CA5814" w:rsidRPr="00CA5814" w:rsidRDefault="007142F0" w:rsidP="00B239D8">
      <w:pPr>
        <w:numPr>
          <w:ilvl w:val="0"/>
          <w:numId w:val="18"/>
        </w:numPr>
        <w:spacing w:after="0" w:line="252" w:lineRule="auto"/>
        <w:ind w:hanging="306"/>
        <w:jc w:val="both"/>
        <w:rPr>
          <w:rStyle w:val="normaltextrun"/>
          <w:rFonts w:ascii="Cambria" w:hAnsi="Cambria"/>
          <w:sz w:val="24"/>
          <w:szCs w:val="24"/>
          <w:lang w:val="es-ES"/>
        </w:rPr>
      </w:pPr>
      <w:r w:rsidRPr="00204368">
        <w:rPr>
          <w:rStyle w:val="normaltextrun"/>
          <w:rFonts w:ascii="Cambria" w:eastAsia="Times New Roman" w:hAnsi="Cambria" w:cs="Calibri"/>
          <w:sz w:val="24"/>
          <w:szCs w:val="24"/>
          <w:lang w:val="es-EC"/>
        </w:rPr>
        <w:t xml:space="preserve">Los demás que prevea el Reglamento de Régimen Académico, el Reglamento General de Practicas Preprofesionales y Pasantías de la Universidad Laica Eloy Alfaro de Manabí, </w:t>
      </w:r>
      <w:r w:rsidR="00B239D8" w:rsidRPr="00204368">
        <w:rPr>
          <w:rStyle w:val="normaltextrun"/>
          <w:rFonts w:ascii="Cambria" w:eastAsia="Times New Roman" w:hAnsi="Cambria" w:cs="Calibri"/>
          <w:sz w:val="24"/>
          <w:szCs w:val="24"/>
          <w:lang w:val="es-EC"/>
        </w:rPr>
        <w:t xml:space="preserve">y demás </w:t>
      </w:r>
      <w:r w:rsidRPr="00204368">
        <w:rPr>
          <w:rStyle w:val="normaltextrun"/>
          <w:rFonts w:ascii="Cambria" w:eastAsia="Times New Roman" w:hAnsi="Cambria" w:cs="Calibri"/>
          <w:sz w:val="24"/>
          <w:szCs w:val="24"/>
          <w:lang w:val="es-EC"/>
        </w:rPr>
        <w:t>normativa vigente.</w:t>
      </w:r>
    </w:p>
    <w:p w14:paraId="16F98FAE" w14:textId="77777777" w:rsidR="007142F0" w:rsidRPr="00204368" w:rsidRDefault="007142F0" w:rsidP="00CA5814">
      <w:pPr>
        <w:spacing w:after="0" w:line="252" w:lineRule="auto"/>
        <w:ind w:left="513"/>
        <w:jc w:val="both"/>
        <w:rPr>
          <w:rFonts w:ascii="Cambria" w:hAnsi="Cambria"/>
          <w:sz w:val="24"/>
          <w:szCs w:val="24"/>
          <w:lang w:val="es-ES"/>
        </w:rPr>
      </w:pPr>
      <w:r w:rsidRPr="00204368">
        <w:rPr>
          <w:rFonts w:ascii="Cambria" w:hAnsi="Cambria"/>
          <w:sz w:val="24"/>
          <w:szCs w:val="24"/>
          <w:lang w:val="es-ES"/>
        </w:rPr>
        <w:tab/>
      </w:r>
    </w:p>
    <w:p w14:paraId="7F09B437" w14:textId="77777777" w:rsidR="002B17BF" w:rsidRDefault="005C2FE7" w:rsidP="002B17BF">
      <w:pPr>
        <w:pStyle w:val="Prrafodelista"/>
        <w:numPr>
          <w:ilvl w:val="1"/>
          <w:numId w:val="19"/>
        </w:numPr>
        <w:overflowPunct/>
        <w:autoSpaceDE/>
        <w:autoSpaceDN/>
        <w:adjustRightInd/>
        <w:spacing w:line="252" w:lineRule="auto"/>
        <w:ind w:left="567" w:hanging="708"/>
        <w:jc w:val="both"/>
        <w:rPr>
          <w:rFonts w:ascii="Cambria" w:hAnsi="Cambria"/>
          <w:b/>
          <w:sz w:val="24"/>
          <w:szCs w:val="24"/>
        </w:rPr>
      </w:pPr>
      <w:r w:rsidRPr="00204368">
        <w:rPr>
          <w:rFonts w:ascii="Cambria" w:hAnsi="Cambria"/>
          <w:b/>
          <w:sz w:val="24"/>
          <w:szCs w:val="24"/>
        </w:rPr>
        <w:lastRenderedPageBreak/>
        <w:t xml:space="preserve">COMPROMISOS Y </w:t>
      </w:r>
      <w:r w:rsidR="002B17BF" w:rsidRPr="00204368">
        <w:rPr>
          <w:rFonts w:ascii="Cambria" w:hAnsi="Cambria"/>
          <w:b/>
          <w:sz w:val="24"/>
          <w:szCs w:val="24"/>
        </w:rPr>
        <w:t>REQUISITOS</w:t>
      </w:r>
      <w:r w:rsidRPr="00204368">
        <w:rPr>
          <w:rFonts w:ascii="Cambria" w:hAnsi="Cambria"/>
          <w:b/>
          <w:sz w:val="24"/>
          <w:szCs w:val="24"/>
        </w:rPr>
        <w:t xml:space="preserve"> </w:t>
      </w:r>
      <w:r w:rsidR="002B17BF" w:rsidRPr="00204368">
        <w:rPr>
          <w:rFonts w:ascii="Cambria" w:hAnsi="Cambria"/>
          <w:b/>
          <w:sz w:val="24"/>
          <w:szCs w:val="24"/>
        </w:rPr>
        <w:t>DE</w:t>
      </w:r>
      <w:r w:rsidR="00866BAB" w:rsidRPr="00204368">
        <w:rPr>
          <w:rFonts w:ascii="Cambria" w:hAnsi="Cambria"/>
          <w:b/>
          <w:sz w:val="24"/>
          <w:szCs w:val="24"/>
        </w:rPr>
        <w:t>L</w:t>
      </w:r>
      <w:r w:rsidR="002B17BF" w:rsidRPr="00204368">
        <w:rPr>
          <w:rFonts w:ascii="Cambria" w:hAnsi="Cambria"/>
          <w:b/>
          <w:sz w:val="24"/>
          <w:szCs w:val="24"/>
        </w:rPr>
        <w:t xml:space="preserve"> ESTUDIANTE PARA DESARROLLAR PRÁCTICAS PREPROFESIONALES:</w:t>
      </w:r>
    </w:p>
    <w:p w14:paraId="3253900D" w14:textId="77777777" w:rsidR="008F2D3E" w:rsidRPr="008F2D3E" w:rsidRDefault="008F2D3E" w:rsidP="008F2D3E">
      <w:pPr>
        <w:spacing w:line="252" w:lineRule="auto"/>
        <w:jc w:val="both"/>
        <w:rPr>
          <w:rFonts w:ascii="Cambria" w:hAnsi="Cambria"/>
          <w:b/>
          <w:sz w:val="10"/>
          <w:szCs w:val="24"/>
          <w:lang w:val="es-EC"/>
        </w:rPr>
      </w:pPr>
    </w:p>
    <w:p w14:paraId="4ACA161E" w14:textId="73B89AA4" w:rsidR="002B17BF" w:rsidRPr="00204368" w:rsidRDefault="002B17BF" w:rsidP="002B17BF">
      <w:pPr>
        <w:numPr>
          <w:ilvl w:val="0"/>
          <w:numId w:val="18"/>
        </w:numPr>
        <w:spacing w:after="0" w:line="252" w:lineRule="auto"/>
        <w:ind w:hanging="306"/>
        <w:jc w:val="both"/>
        <w:rPr>
          <w:rStyle w:val="normaltextrun"/>
          <w:rFonts w:ascii="Cambria" w:eastAsia="Times New Roman" w:hAnsi="Cambria" w:cs="Calibri"/>
          <w:sz w:val="24"/>
          <w:szCs w:val="24"/>
          <w:lang w:val="es-EC"/>
        </w:rPr>
      </w:pPr>
      <w:r w:rsidRPr="00204368">
        <w:rPr>
          <w:rStyle w:val="normaltextrun"/>
          <w:rFonts w:ascii="Cambria" w:eastAsia="Times New Roman" w:hAnsi="Cambria" w:cs="Calibri"/>
          <w:sz w:val="24"/>
          <w:szCs w:val="24"/>
          <w:lang w:val="es-EC"/>
        </w:rPr>
        <w:t>Ser alumno regular de la Universid</w:t>
      </w:r>
      <w:r w:rsidR="008B2F7A">
        <w:rPr>
          <w:rStyle w:val="normaltextrun"/>
          <w:rFonts w:ascii="Cambria" w:eastAsia="Times New Roman" w:hAnsi="Cambria" w:cs="Calibri"/>
          <w:sz w:val="24"/>
          <w:szCs w:val="24"/>
          <w:lang w:val="es-EC"/>
        </w:rPr>
        <w:t>ad Laica Eloy Alfaro de Manabí</w:t>
      </w:r>
      <w:r w:rsidRPr="00204368">
        <w:rPr>
          <w:rStyle w:val="normaltextrun"/>
          <w:rFonts w:ascii="Cambria" w:eastAsia="Times New Roman" w:hAnsi="Cambria" w:cs="Calibri"/>
          <w:sz w:val="24"/>
          <w:szCs w:val="24"/>
          <w:lang w:val="es-EC"/>
        </w:rPr>
        <w:t xml:space="preserve"> y cumplir con los requerimientos establecidos </w:t>
      </w:r>
      <w:proofErr w:type="gramStart"/>
      <w:r w:rsidR="008B2F7A">
        <w:rPr>
          <w:rStyle w:val="normaltextrun"/>
          <w:rFonts w:ascii="Cambria" w:eastAsia="Times New Roman" w:hAnsi="Cambria" w:cs="Calibri"/>
          <w:sz w:val="24"/>
          <w:szCs w:val="24"/>
          <w:lang w:val="es-EC"/>
        </w:rPr>
        <w:t xml:space="preserve">por </w:t>
      </w:r>
      <w:r w:rsidRPr="00204368">
        <w:rPr>
          <w:rStyle w:val="normaltextrun"/>
          <w:rFonts w:ascii="Cambria" w:eastAsia="Times New Roman" w:hAnsi="Cambria" w:cs="Calibri"/>
          <w:sz w:val="24"/>
          <w:szCs w:val="24"/>
          <w:lang w:val="es-EC"/>
        </w:rPr>
        <w:t xml:space="preserve"> la</w:t>
      </w:r>
      <w:proofErr w:type="gramEnd"/>
      <w:r w:rsidRPr="00204368">
        <w:rPr>
          <w:rStyle w:val="normaltextrun"/>
          <w:rFonts w:ascii="Cambria" w:eastAsia="Times New Roman" w:hAnsi="Cambria" w:cs="Calibri"/>
          <w:sz w:val="24"/>
          <w:szCs w:val="24"/>
          <w:lang w:val="es-EC"/>
        </w:rPr>
        <w:t xml:space="preserve"> carrera.  </w:t>
      </w:r>
    </w:p>
    <w:p w14:paraId="45BF5D1B" w14:textId="77777777" w:rsidR="00866BAB" w:rsidRPr="00204368" w:rsidRDefault="00866BAB" w:rsidP="002B17BF">
      <w:pPr>
        <w:numPr>
          <w:ilvl w:val="0"/>
          <w:numId w:val="18"/>
        </w:numPr>
        <w:spacing w:after="0" w:line="252" w:lineRule="auto"/>
        <w:ind w:hanging="306"/>
        <w:jc w:val="both"/>
        <w:rPr>
          <w:rStyle w:val="normaltextrun"/>
          <w:rFonts w:ascii="Cambria" w:eastAsia="Times New Roman" w:hAnsi="Cambria" w:cs="Calibri"/>
          <w:sz w:val="24"/>
          <w:szCs w:val="24"/>
          <w:lang w:val="es-EC"/>
        </w:rPr>
      </w:pPr>
      <w:r w:rsidRPr="00204368">
        <w:rPr>
          <w:rStyle w:val="normaltextrun"/>
          <w:rFonts w:ascii="Cambria" w:hAnsi="Cambria" w:cs="Calibri"/>
          <w:sz w:val="24"/>
          <w:szCs w:val="24"/>
          <w:lang w:val="es-EC"/>
        </w:rPr>
        <w:t>Observar las actividades de formación académica diseñadas por la entidad receptora y la Facultad en la Planificación Semestral de las Prácticas Pre-Profesionales.</w:t>
      </w:r>
      <w:r w:rsidRPr="00204368">
        <w:rPr>
          <w:rStyle w:val="eop"/>
          <w:rFonts w:ascii="Cambria" w:hAnsi="Cambria" w:cs="Calibri"/>
          <w:sz w:val="24"/>
          <w:szCs w:val="24"/>
          <w:lang w:val="es-ES"/>
        </w:rPr>
        <w:t> </w:t>
      </w:r>
    </w:p>
    <w:p w14:paraId="5963B757" w14:textId="77777777" w:rsidR="00866BAB" w:rsidRPr="00204368" w:rsidRDefault="00866BAB" w:rsidP="002B17BF">
      <w:pPr>
        <w:numPr>
          <w:ilvl w:val="0"/>
          <w:numId w:val="18"/>
        </w:numPr>
        <w:spacing w:after="0" w:line="252" w:lineRule="auto"/>
        <w:ind w:hanging="306"/>
        <w:jc w:val="both"/>
        <w:rPr>
          <w:rStyle w:val="normaltextrun"/>
          <w:rFonts w:ascii="Cambria" w:eastAsia="Times New Roman" w:hAnsi="Cambria" w:cs="Calibri"/>
          <w:sz w:val="24"/>
          <w:szCs w:val="24"/>
          <w:lang w:val="es-EC"/>
        </w:rPr>
      </w:pPr>
      <w:r w:rsidRPr="00204368">
        <w:rPr>
          <w:rStyle w:val="normaltextrun"/>
          <w:rFonts w:ascii="Cambria" w:hAnsi="Cambria" w:cs="Calibri"/>
          <w:sz w:val="24"/>
          <w:szCs w:val="24"/>
          <w:lang w:val="es-EC"/>
        </w:rPr>
        <w:t>Presentar en la Universidad el Formulario de “Acuerdo de recepción de práctica pre profesional” completado y suscrito por el Responsable del Departamento o Área asignado por </w:t>
      </w:r>
      <w:r w:rsidR="005C2FE7" w:rsidRPr="00204368">
        <w:rPr>
          <w:rStyle w:val="normaltextrun"/>
          <w:rFonts w:ascii="Cambria" w:hAnsi="Cambria" w:cs="Calibri"/>
          <w:sz w:val="24"/>
          <w:szCs w:val="24"/>
          <w:lang w:val="es-EC"/>
        </w:rPr>
        <w:t>la Empresa</w:t>
      </w:r>
      <w:r w:rsidRPr="00204368">
        <w:rPr>
          <w:rStyle w:val="normaltextrun"/>
          <w:rFonts w:ascii="Cambria" w:hAnsi="Cambria" w:cs="Calibri"/>
          <w:sz w:val="24"/>
          <w:szCs w:val="24"/>
          <w:lang w:val="es-EC"/>
        </w:rPr>
        <w:t>/Institución, con el que se verificará el cumplimiento de las actividades de formación académica. </w:t>
      </w:r>
      <w:r w:rsidRPr="00204368">
        <w:rPr>
          <w:rStyle w:val="eop"/>
          <w:rFonts w:ascii="Cambria" w:hAnsi="Cambria" w:cs="Calibri"/>
          <w:sz w:val="24"/>
          <w:szCs w:val="24"/>
          <w:lang w:val="es-ES"/>
        </w:rPr>
        <w:t> </w:t>
      </w:r>
    </w:p>
    <w:p w14:paraId="20CB3687" w14:textId="77777777" w:rsidR="00866BAB" w:rsidRPr="00204368" w:rsidRDefault="005C2FE7" w:rsidP="00DF350A">
      <w:pPr>
        <w:numPr>
          <w:ilvl w:val="0"/>
          <w:numId w:val="18"/>
        </w:numPr>
        <w:spacing w:after="0" w:line="252" w:lineRule="auto"/>
        <w:ind w:hanging="306"/>
        <w:jc w:val="both"/>
        <w:rPr>
          <w:rStyle w:val="eop"/>
          <w:rFonts w:ascii="Cambria" w:hAnsi="Cambria" w:cs="Segoe UI"/>
          <w:sz w:val="24"/>
          <w:szCs w:val="24"/>
          <w:lang w:val="es-ES"/>
        </w:rPr>
      </w:pPr>
      <w:r w:rsidRPr="00204368">
        <w:rPr>
          <w:rStyle w:val="normaltextrun"/>
          <w:rFonts w:ascii="Cambria" w:eastAsia="Times New Roman" w:hAnsi="Cambria" w:cs="Calibri"/>
          <w:sz w:val="24"/>
          <w:szCs w:val="24"/>
          <w:lang w:val="es-EC"/>
        </w:rPr>
        <w:t>Pre</w:t>
      </w:r>
      <w:r w:rsidR="00866BAB" w:rsidRPr="00204368">
        <w:rPr>
          <w:rStyle w:val="normaltextrun"/>
          <w:rFonts w:ascii="Cambria" w:hAnsi="Cambria" w:cs="Calibri"/>
          <w:sz w:val="24"/>
          <w:szCs w:val="24"/>
          <w:lang w:val="es-EC"/>
        </w:rPr>
        <w:t>sentar en la Universidad el “Certificado de evaluación y cumplimiento” de la práctica completado y suscrito por el </w:t>
      </w:r>
      <w:proofErr w:type="gramStart"/>
      <w:r w:rsidR="00866BAB" w:rsidRPr="00204368">
        <w:rPr>
          <w:rStyle w:val="normaltextrun"/>
          <w:rFonts w:ascii="Cambria" w:hAnsi="Cambria" w:cs="Calibri"/>
          <w:sz w:val="24"/>
          <w:szCs w:val="24"/>
          <w:lang w:val="es-EC"/>
        </w:rPr>
        <w:t>Responsable</w:t>
      </w:r>
      <w:proofErr w:type="gramEnd"/>
      <w:r w:rsidR="00866BAB" w:rsidRPr="00204368">
        <w:rPr>
          <w:rStyle w:val="normaltextrun"/>
          <w:rFonts w:ascii="Cambria" w:hAnsi="Cambria" w:cs="Calibri"/>
          <w:sz w:val="24"/>
          <w:szCs w:val="24"/>
          <w:lang w:val="es-EC"/>
        </w:rPr>
        <w:t> del Departamento o Área asignado por la Empresa/Institución, en el que se indicará el horario desarrollado durante la práctica. </w:t>
      </w:r>
      <w:r w:rsidR="00866BAB" w:rsidRPr="00204368">
        <w:rPr>
          <w:rStyle w:val="eop"/>
          <w:rFonts w:ascii="Cambria" w:hAnsi="Cambria" w:cs="Calibri"/>
          <w:sz w:val="24"/>
          <w:szCs w:val="24"/>
          <w:lang w:val="es-ES"/>
        </w:rPr>
        <w:t> </w:t>
      </w:r>
    </w:p>
    <w:p w14:paraId="2EF7AC5D" w14:textId="77777777" w:rsidR="00866BAB" w:rsidRPr="00204368" w:rsidRDefault="005C2FE7" w:rsidP="005C2FE7">
      <w:pPr>
        <w:pStyle w:val="Prrafodelista"/>
        <w:numPr>
          <w:ilvl w:val="0"/>
          <w:numId w:val="18"/>
        </w:numPr>
        <w:spacing w:line="252" w:lineRule="auto"/>
        <w:jc w:val="both"/>
        <w:textAlignment w:val="baseline"/>
        <w:rPr>
          <w:rFonts w:ascii="Cambria" w:hAnsi="Cambria" w:cs="Segoe UI"/>
          <w:sz w:val="24"/>
          <w:szCs w:val="24"/>
          <w:lang w:val="es-ES"/>
        </w:rPr>
      </w:pPr>
      <w:r w:rsidRPr="00204368">
        <w:rPr>
          <w:rStyle w:val="eop"/>
          <w:rFonts w:ascii="Cambria" w:hAnsi="Cambria" w:cs="Calibri"/>
          <w:sz w:val="24"/>
          <w:szCs w:val="24"/>
          <w:lang w:val="es-ES"/>
        </w:rPr>
        <w:t>Pre</w:t>
      </w:r>
      <w:r w:rsidR="00866BAB" w:rsidRPr="00204368">
        <w:rPr>
          <w:rStyle w:val="normaltextrun"/>
          <w:rFonts w:ascii="Cambria" w:hAnsi="Cambria" w:cs="Calibri"/>
          <w:sz w:val="24"/>
          <w:szCs w:val="24"/>
        </w:rPr>
        <w:t>sentar un informe final de las actividades académicas realizadas durante la práctica. </w:t>
      </w:r>
      <w:r w:rsidR="00866BAB" w:rsidRPr="00204368">
        <w:rPr>
          <w:rStyle w:val="eop"/>
          <w:rFonts w:ascii="Cambria" w:hAnsi="Cambria" w:cs="Calibri"/>
          <w:sz w:val="24"/>
          <w:szCs w:val="24"/>
          <w:lang w:val="es-ES"/>
        </w:rPr>
        <w:t> </w:t>
      </w:r>
    </w:p>
    <w:p w14:paraId="6E9C4506" w14:textId="77777777" w:rsidR="00866BAB" w:rsidRPr="00204368" w:rsidRDefault="002B17BF" w:rsidP="005C2FE7">
      <w:pPr>
        <w:pStyle w:val="Prrafodelista"/>
        <w:numPr>
          <w:ilvl w:val="0"/>
          <w:numId w:val="18"/>
        </w:numPr>
        <w:spacing w:line="252" w:lineRule="auto"/>
        <w:jc w:val="both"/>
        <w:rPr>
          <w:rStyle w:val="normaltextrun"/>
          <w:rFonts w:ascii="Cambria" w:eastAsia="Times New Roman" w:hAnsi="Cambria" w:cs="Calibri"/>
          <w:sz w:val="24"/>
          <w:szCs w:val="24"/>
        </w:rPr>
      </w:pPr>
      <w:r w:rsidRPr="00204368">
        <w:rPr>
          <w:rStyle w:val="normaltextrun"/>
          <w:rFonts w:ascii="Cambria" w:eastAsia="Times New Roman" w:hAnsi="Cambria" w:cs="Calibri"/>
          <w:sz w:val="24"/>
          <w:szCs w:val="24"/>
        </w:rPr>
        <w:t>Aceptar la normativa aplicable a la práctica que llevará acabo</w:t>
      </w:r>
      <w:r w:rsidR="006D5921" w:rsidRPr="00204368">
        <w:rPr>
          <w:rStyle w:val="normaltextrun"/>
          <w:rFonts w:ascii="Cambria" w:eastAsia="Times New Roman" w:hAnsi="Cambria" w:cs="Calibri"/>
          <w:sz w:val="24"/>
          <w:szCs w:val="24"/>
        </w:rPr>
        <w:t>,</w:t>
      </w:r>
      <w:r w:rsidRPr="00204368">
        <w:rPr>
          <w:rStyle w:val="normaltextrun"/>
          <w:rFonts w:ascii="Cambria" w:eastAsia="Times New Roman" w:hAnsi="Cambria" w:cs="Calibri"/>
          <w:sz w:val="24"/>
          <w:szCs w:val="24"/>
        </w:rPr>
        <w:t xml:space="preserve"> </w:t>
      </w:r>
      <w:r w:rsidR="006D5921" w:rsidRPr="00204368">
        <w:rPr>
          <w:rStyle w:val="normaltextrun"/>
          <w:rFonts w:ascii="Cambria" w:eastAsia="Times New Roman" w:hAnsi="Cambria" w:cs="Calibri"/>
          <w:sz w:val="24"/>
          <w:szCs w:val="24"/>
        </w:rPr>
        <w:t xml:space="preserve">como </w:t>
      </w:r>
      <w:r w:rsidRPr="00204368">
        <w:rPr>
          <w:rStyle w:val="normaltextrun"/>
          <w:rFonts w:ascii="Cambria" w:eastAsia="Times New Roman" w:hAnsi="Cambria" w:cs="Calibri"/>
          <w:sz w:val="24"/>
          <w:szCs w:val="24"/>
        </w:rPr>
        <w:t>también la Carta de Compromiso suscrita por la Institución/ Empresa Receptora y la Facultad a la que pertenece</w:t>
      </w:r>
      <w:r w:rsidR="006D5921" w:rsidRPr="00204368">
        <w:rPr>
          <w:rStyle w:val="normaltextrun"/>
          <w:rFonts w:ascii="Cambria" w:eastAsia="Times New Roman" w:hAnsi="Cambria" w:cs="Calibri"/>
          <w:sz w:val="24"/>
          <w:szCs w:val="24"/>
        </w:rPr>
        <w:t>, observando normas de convivencia y el Manual del estudiante de la FAGO que será socializado por el docente a cargo de las prácticas y pasantías en lo que fuere aplicable</w:t>
      </w:r>
      <w:r w:rsidRPr="00204368">
        <w:rPr>
          <w:rStyle w:val="normaltextrun"/>
          <w:rFonts w:ascii="Cambria" w:eastAsia="Times New Roman" w:hAnsi="Cambria" w:cs="Calibri"/>
          <w:sz w:val="24"/>
          <w:szCs w:val="24"/>
        </w:rPr>
        <w:t xml:space="preserve">. Asimismo, se compromete a cumplir todas las obligaciones que surgen de la normativa mencionada con toda la diligencia técnica y ética que sus actividades requieran y para las que fue seleccionada y conoce y acepta las modalidades de la práctica.  </w:t>
      </w:r>
    </w:p>
    <w:p w14:paraId="7C10DDD4" w14:textId="77777777" w:rsidR="002B17BF" w:rsidRPr="00583895" w:rsidRDefault="00866BAB" w:rsidP="005C2FE7">
      <w:pPr>
        <w:pStyle w:val="Prrafodelista"/>
        <w:numPr>
          <w:ilvl w:val="0"/>
          <w:numId w:val="18"/>
        </w:numPr>
        <w:spacing w:line="252" w:lineRule="auto"/>
        <w:jc w:val="both"/>
        <w:rPr>
          <w:rStyle w:val="normaltextrun"/>
          <w:rFonts w:ascii="Cambria" w:eastAsia="Times New Roman" w:hAnsi="Cambria" w:cs="Calibri"/>
          <w:sz w:val="24"/>
          <w:szCs w:val="24"/>
        </w:rPr>
      </w:pPr>
      <w:r w:rsidRPr="00583895">
        <w:rPr>
          <w:rStyle w:val="normaltextrun"/>
          <w:rFonts w:ascii="Cambria" w:hAnsi="Cambria" w:cs="Calibri"/>
          <w:sz w:val="24"/>
          <w:szCs w:val="24"/>
        </w:rPr>
        <w:t>Mantener la confidencialidad de la información que reciba, conozca o maneje durante la realización de la práctica y con posterioridad a su culminación. </w:t>
      </w:r>
      <w:r w:rsidRPr="00583895">
        <w:rPr>
          <w:rStyle w:val="eop"/>
          <w:rFonts w:ascii="Cambria" w:hAnsi="Cambria" w:cs="Calibri"/>
          <w:sz w:val="24"/>
          <w:szCs w:val="24"/>
          <w:lang w:val="es-ES"/>
        </w:rPr>
        <w:t> </w:t>
      </w:r>
      <w:r w:rsidR="002B17BF" w:rsidRPr="00583895">
        <w:rPr>
          <w:rStyle w:val="normaltextrun"/>
          <w:rFonts w:ascii="Cambria" w:eastAsia="Times New Roman" w:hAnsi="Cambria" w:cs="Calibri"/>
          <w:sz w:val="24"/>
          <w:szCs w:val="24"/>
        </w:rPr>
        <w:t xml:space="preserve"> </w:t>
      </w:r>
    </w:p>
    <w:p w14:paraId="2E1B0886" w14:textId="77777777" w:rsidR="006D5921" w:rsidRPr="00204368" w:rsidRDefault="00866BAB" w:rsidP="005C2FE7">
      <w:pPr>
        <w:pStyle w:val="Prrafodelista"/>
        <w:numPr>
          <w:ilvl w:val="0"/>
          <w:numId w:val="18"/>
        </w:numPr>
        <w:spacing w:line="252" w:lineRule="auto"/>
        <w:jc w:val="both"/>
        <w:textAlignment w:val="baseline"/>
        <w:rPr>
          <w:rStyle w:val="normaltextrun"/>
          <w:rFonts w:ascii="Cambria" w:hAnsi="Cambria" w:cs="Segoe UI"/>
          <w:sz w:val="24"/>
          <w:szCs w:val="24"/>
          <w:lang w:val="es-ES"/>
        </w:rPr>
      </w:pPr>
      <w:r w:rsidRPr="00204368">
        <w:rPr>
          <w:rStyle w:val="normaltextrun"/>
          <w:rFonts w:ascii="Cambria" w:eastAsia="Times New Roman" w:hAnsi="Cambria" w:cs="Calibri"/>
          <w:sz w:val="24"/>
          <w:szCs w:val="24"/>
        </w:rPr>
        <w:t xml:space="preserve">Actuar </w:t>
      </w:r>
      <w:r w:rsidR="002B17BF" w:rsidRPr="00204368">
        <w:rPr>
          <w:rStyle w:val="normaltextrun"/>
          <w:rFonts w:ascii="Cambria" w:hAnsi="Cambria" w:cs="Calibri"/>
          <w:sz w:val="24"/>
          <w:szCs w:val="24"/>
        </w:rPr>
        <w:t>y conducirse respetando las disposiciones del Código de Honor y Convivencia de la ULEAM y cualquier otra norma de convivencia y respeto dentro de la Empresa/Institución durante el periodo de prácticas. </w:t>
      </w:r>
    </w:p>
    <w:p w14:paraId="5E22D5EB" w14:textId="77777777" w:rsidR="00AC2DCB" w:rsidRPr="00204368" w:rsidRDefault="00AC2DCB" w:rsidP="005C2FE7">
      <w:pPr>
        <w:pStyle w:val="Prrafodelista"/>
        <w:numPr>
          <w:ilvl w:val="0"/>
          <w:numId w:val="18"/>
        </w:numPr>
        <w:spacing w:line="252" w:lineRule="auto"/>
        <w:jc w:val="both"/>
        <w:textAlignment w:val="baseline"/>
        <w:rPr>
          <w:rStyle w:val="normaltextrun"/>
          <w:rFonts w:ascii="Cambria" w:hAnsi="Cambria" w:cs="Segoe UI"/>
          <w:sz w:val="24"/>
          <w:szCs w:val="24"/>
          <w:lang w:val="es-ES"/>
        </w:rPr>
      </w:pPr>
      <w:r w:rsidRPr="00204368">
        <w:rPr>
          <w:rStyle w:val="normaltextrun"/>
          <w:rFonts w:ascii="Cambria" w:hAnsi="Cambria" w:cs="Calibri"/>
          <w:sz w:val="24"/>
          <w:szCs w:val="24"/>
        </w:rPr>
        <w:t>En caso de recibir un trato inadecuado o ser víctimas de cualquier tipo de acoso informar a las autoridades correspondientes.</w:t>
      </w:r>
    </w:p>
    <w:p w14:paraId="79757F05" w14:textId="77777777" w:rsidR="002B17BF" w:rsidRPr="00204368" w:rsidRDefault="006D5921" w:rsidP="005C2FE7">
      <w:pPr>
        <w:pStyle w:val="Prrafodelista"/>
        <w:numPr>
          <w:ilvl w:val="0"/>
          <w:numId w:val="18"/>
        </w:numPr>
        <w:spacing w:line="252" w:lineRule="auto"/>
        <w:jc w:val="both"/>
        <w:textAlignment w:val="baseline"/>
        <w:rPr>
          <w:rFonts w:ascii="Cambria" w:hAnsi="Cambria" w:cs="Segoe UI"/>
          <w:sz w:val="24"/>
          <w:szCs w:val="24"/>
          <w:lang w:val="es-ES"/>
        </w:rPr>
      </w:pPr>
      <w:r w:rsidRPr="00204368">
        <w:rPr>
          <w:rStyle w:val="normaltextrun"/>
          <w:rFonts w:ascii="Cambria" w:hAnsi="Cambria" w:cs="Calibri"/>
          <w:sz w:val="24"/>
          <w:szCs w:val="24"/>
        </w:rPr>
        <w:t xml:space="preserve">El </w:t>
      </w:r>
      <w:r w:rsidR="002B17BF" w:rsidRPr="00204368">
        <w:rPr>
          <w:rStyle w:val="normaltextrun"/>
          <w:rFonts w:ascii="Cambria" w:hAnsi="Cambria" w:cs="Calibri"/>
          <w:sz w:val="24"/>
          <w:szCs w:val="24"/>
        </w:rPr>
        <w:t>estudiante es responsable de las actividades que desempeñe durante la realización de sus prácticas. De manera independiente a las responsabilidades que estén asociadas a la Empresa/Institución donde esté realizando sus prácticas</w:t>
      </w:r>
      <w:r w:rsidRPr="00204368">
        <w:rPr>
          <w:rStyle w:val="normaltextrun"/>
          <w:rFonts w:ascii="Cambria" w:hAnsi="Cambria" w:cs="Calibri"/>
          <w:sz w:val="24"/>
          <w:szCs w:val="24"/>
        </w:rPr>
        <w:t>.</w:t>
      </w:r>
    </w:p>
    <w:p w14:paraId="2B96DD2D" w14:textId="77777777" w:rsidR="00204368" w:rsidRDefault="00204368" w:rsidP="008C4507">
      <w:pPr>
        <w:pStyle w:val="paragraph"/>
        <w:spacing w:before="0" w:beforeAutospacing="0" w:after="0" w:afterAutospacing="0"/>
        <w:jc w:val="both"/>
        <w:textAlignment w:val="baseline"/>
        <w:rPr>
          <w:rStyle w:val="normaltextrun"/>
          <w:rFonts w:ascii="Cambria" w:hAnsi="Cambria" w:cs="Calibri"/>
          <w:b/>
          <w:lang w:val="es-EC"/>
        </w:rPr>
      </w:pPr>
    </w:p>
    <w:p w14:paraId="55AFD2A6" w14:textId="0B697041" w:rsidR="008C4507" w:rsidRPr="00204368" w:rsidRDefault="00397A24" w:rsidP="008C4507">
      <w:pPr>
        <w:pStyle w:val="paragraph"/>
        <w:spacing w:before="0" w:beforeAutospacing="0" w:after="0" w:afterAutospacing="0"/>
        <w:jc w:val="both"/>
        <w:textAlignment w:val="baseline"/>
        <w:rPr>
          <w:rStyle w:val="eop"/>
          <w:rFonts w:ascii="Cambria" w:hAnsi="Cambria" w:cs="Calibri"/>
          <w:lang w:val="es-ES"/>
        </w:rPr>
      </w:pPr>
      <w:r w:rsidRPr="00204368">
        <w:rPr>
          <w:rStyle w:val="normaltextrun"/>
          <w:rFonts w:ascii="Cambria" w:hAnsi="Cambria" w:cs="Calibri"/>
          <w:b/>
          <w:lang w:val="es-EC"/>
        </w:rPr>
        <w:t>QUINTA.</w:t>
      </w:r>
      <w:r w:rsidRPr="00204368">
        <w:rPr>
          <w:rStyle w:val="normaltextrun"/>
          <w:rFonts w:ascii="Cambria" w:hAnsi="Cambria" w:cs="Calibri"/>
          <w:lang w:val="es-EC"/>
        </w:rPr>
        <w:t xml:space="preserve"> -</w:t>
      </w:r>
      <w:r w:rsidR="008C4507" w:rsidRPr="00204368">
        <w:rPr>
          <w:rStyle w:val="normaltextrun"/>
          <w:rFonts w:ascii="Cambria" w:hAnsi="Cambria" w:cs="Calibri"/>
          <w:lang w:val="es-EC"/>
        </w:rPr>
        <w:t> </w:t>
      </w:r>
      <w:r w:rsidRPr="00204368">
        <w:rPr>
          <w:rStyle w:val="normaltextrun"/>
          <w:rFonts w:ascii="Cambria" w:hAnsi="Cambria" w:cs="Calibri"/>
          <w:b/>
          <w:lang w:val="es-EC"/>
        </w:rPr>
        <w:t>LUGAR DE EJECUCIÓN DE LA PRÁCTICA</w:t>
      </w:r>
      <w:r w:rsidRPr="00204368">
        <w:rPr>
          <w:rStyle w:val="normaltextrun"/>
          <w:rFonts w:ascii="Cambria" w:hAnsi="Cambria" w:cs="Calibri"/>
          <w:lang w:val="es-EC"/>
        </w:rPr>
        <w:t>. -</w:t>
      </w:r>
      <w:r w:rsidR="008C4507" w:rsidRPr="00204368">
        <w:rPr>
          <w:rStyle w:val="normaltextrun"/>
          <w:rFonts w:ascii="Cambria" w:hAnsi="Cambria" w:cs="Calibri"/>
          <w:lang w:val="es-EC"/>
        </w:rPr>
        <w:t> El/la estudiante(s) de la Universidad desempeñará las actividades</w:t>
      </w:r>
      <w:r w:rsidR="0097503F">
        <w:rPr>
          <w:rStyle w:val="normaltextrun"/>
          <w:rFonts w:ascii="Cambria" w:hAnsi="Cambria" w:cs="Calibri"/>
          <w:lang w:val="es-EC"/>
        </w:rPr>
        <w:t xml:space="preserve"> bajo la modalidad híbrida (presencial o en línea),</w:t>
      </w:r>
      <w:r w:rsidR="008C4507" w:rsidRPr="00204368">
        <w:rPr>
          <w:rStyle w:val="normaltextrun"/>
          <w:rFonts w:ascii="Cambria" w:hAnsi="Cambria" w:cs="Calibri"/>
          <w:lang w:val="es-EC"/>
        </w:rPr>
        <w:t xml:space="preserve"> según </w:t>
      </w:r>
      <w:r w:rsidR="0097503F">
        <w:rPr>
          <w:rStyle w:val="normaltextrun"/>
          <w:rFonts w:ascii="Cambria" w:hAnsi="Cambria" w:cs="Calibri"/>
          <w:lang w:val="es-EC"/>
        </w:rPr>
        <w:t>lo disponga la institución receptora.</w:t>
      </w:r>
    </w:p>
    <w:p w14:paraId="55311933" w14:textId="77777777" w:rsidR="002B729C" w:rsidRPr="00204368" w:rsidRDefault="002B729C" w:rsidP="008C4507">
      <w:pPr>
        <w:pStyle w:val="paragraph"/>
        <w:spacing w:before="0" w:beforeAutospacing="0" w:after="0" w:afterAutospacing="0"/>
        <w:jc w:val="both"/>
        <w:textAlignment w:val="baseline"/>
        <w:rPr>
          <w:rFonts w:ascii="Cambria" w:hAnsi="Cambria" w:cs="Segoe UI"/>
          <w:lang w:val="es-ES"/>
        </w:rPr>
      </w:pPr>
    </w:p>
    <w:p w14:paraId="57A08CC6" w14:textId="77777777" w:rsidR="008C4507" w:rsidRPr="00204368" w:rsidRDefault="00397A24" w:rsidP="008C4507">
      <w:pPr>
        <w:pStyle w:val="paragraph"/>
        <w:spacing w:before="0" w:beforeAutospacing="0" w:after="0" w:afterAutospacing="0"/>
        <w:jc w:val="both"/>
        <w:textAlignment w:val="baseline"/>
        <w:rPr>
          <w:rFonts w:ascii="Cambria" w:hAnsi="Cambria" w:cs="Segoe UI"/>
          <w:lang w:val="es-ES"/>
        </w:rPr>
      </w:pPr>
      <w:r w:rsidRPr="00204368">
        <w:rPr>
          <w:rStyle w:val="normaltextrun"/>
          <w:rFonts w:ascii="Cambria" w:hAnsi="Cambria" w:cs="Calibri"/>
          <w:b/>
          <w:lang w:val="es-EC"/>
        </w:rPr>
        <w:lastRenderedPageBreak/>
        <w:t>SEXTA. - MODIFICACIONES</w:t>
      </w:r>
      <w:r w:rsidRPr="00204368">
        <w:rPr>
          <w:rStyle w:val="normaltextrun"/>
          <w:rFonts w:ascii="Cambria" w:hAnsi="Cambria" w:cs="Calibri"/>
          <w:lang w:val="es-EC"/>
        </w:rPr>
        <w:t>. -</w:t>
      </w:r>
      <w:r w:rsidR="008C4507" w:rsidRPr="00204368">
        <w:rPr>
          <w:rStyle w:val="normaltextrun"/>
          <w:rFonts w:ascii="Cambria" w:hAnsi="Cambria" w:cs="Calibri"/>
          <w:lang w:val="es-EC"/>
        </w:rPr>
        <w:t> El presente compromiso podrá ser modificado en cualquier momento por pedido de cualquiera de las partes que lo suscriben y siempre</w:t>
      </w:r>
      <w:r w:rsidRPr="00204368">
        <w:rPr>
          <w:rStyle w:val="normaltextrun"/>
          <w:rFonts w:ascii="Cambria" w:hAnsi="Cambria" w:cs="Calibri"/>
          <w:lang w:val="es-EC"/>
        </w:rPr>
        <w:t xml:space="preserve"> que se justifiquen y</w:t>
      </w:r>
      <w:r w:rsidR="008C4507" w:rsidRPr="00204368">
        <w:rPr>
          <w:rStyle w:val="normaltextrun"/>
          <w:rFonts w:ascii="Cambria" w:hAnsi="Cambria" w:cs="Calibri"/>
          <w:lang w:val="es-EC"/>
        </w:rPr>
        <w:t xml:space="preserve"> con apego a las normas que se encuentren vigentes al momento de celebrar las modificaciones. </w:t>
      </w:r>
      <w:r w:rsidR="008C4507" w:rsidRPr="00204368">
        <w:rPr>
          <w:rStyle w:val="eop"/>
          <w:rFonts w:ascii="Cambria" w:hAnsi="Cambria" w:cs="Calibri"/>
          <w:lang w:val="es-ES"/>
        </w:rPr>
        <w:t> </w:t>
      </w:r>
    </w:p>
    <w:p w14:paraId="45455A33" w14:textId="77777777" w:rsidR="00397A24" w:rsidRPr="00204368" w:rsidRDefault="00397A24" w:rsidP="008C4507">
      <w:pPr>
        <w:pStyle w:val="paragraph"/>
        <w:spacing w:before="0" w:beforeAutospacing="0" w:after="0" w:afterAutospacing="0"/>
        <w:jc w:val="both"/>
        <w:textAlignment w:val="baseline"/>
        <w:rPr>
          <w:rStyle w:val="normaltextrun"/>
          <w:rFonts w:ascii="Cambria" w:hAnsi="Cambria" w:cs="Calibri"/>
          <w:b/>
          <w:lang w:val="es-EC"/>
        </w:rPr>
      </w:pPr>
    </w:p>
    <w:p w14:paraId="10A2414E" w14:textId="29FE52D8" w:rsidR="00FB298B" w:rsidRPr="00204368" w:rsidRDefault="00397A24" w:rsidP="008C4507">
      <w:pPr>
        <w:pStyle w:val="paragraph"/>
        <w:spacing w:before="0" w:beforeAutospacing="0" w:after="0" w:afterAutospacing="0"/>
        <w:jc w:val="both"/>
        <w:textAlignment w:val="baseline"/>
        <w:rPr>
          <w:rStyle w:val="normaltextrun"/>
          <w:rFonts w:ascii="Cambria" w:hAnsi="Cambria" w:cs="Calibri"/>
          <w:lang w:val="es-EC"/>
        </w:rPr>
      </w:pPr>
      <w:r w:rsidRPr="00204368">
        <w:rPr>
          <w:rStyle w:val="normaltextrun"/>
          <w:rFonts w:ascii="Cambria" w:hAnsi="Cambria" w:cs="Calibri"/>
          <w:b/>
          <w:lang w:val="es-EC"/>
        </w:rPr>
        <w:t>SÉPTIMA. - DURACIÓN DEL COMPROMISO</w:t>
      </w:r>
      <w:r w:rsidRPr="00204368">
        <w:rPr>
          <w:rStyle w:val="normaltextrun"/>
          <w:rFonts w:ascii="Cambria" w:hAnsi="Cambria" w:cs="Calibri"/>
          <w:lang w:val="es-EC"/>
        </w:rPr>
        <w:t xml:space="preserve">. </w:t>
      </w:r>
      <w:r w:rsidR="00AC2DCB" w:rsidRPr="00204368">
        <w:rPr>
          <w:rStyle w:val="normaltextrun"/>
          <w:rFonts w:ascii="Cambria" w:hAnsi="Cambria" w:cs="Calibri"/>
          <w:lang w:val="es-EC"/>
        </w:rPr>
        <w:t>–</w:t>
      </w:r>
      <w:r w:rsidR="008C4507" w:rsidRPr="00204368">
        <w:rPr>
          <w:rStyle w:val="normaltextrun"/>
          <w:rFonts w:ascii="Cambria" w:hAnsi="Cambria" w:cs="Calibri"/>
          <w:lang w:val="es-EC"/>
        </w:rPr>
        <w:t> </w:t>
      </w:r>
      <w:r w:rsidR="0097503F">
        <w:rPr>
          <w:rStyle w:val="normaltextrun"/>
          <w:rFonts w:ascii="Cambria" w:hAnsi="Cambria" w:cs="Calibri"/>
          <w:lang w:val="es-EC"/>
        </w:rPr>
        <w:t>L</w:t>
      </w:r>
      <w:r w:rsidR="00AC2DCB" w:rsidRPr="00204368">
        <w:rPr>
          <w:rStyle w:val="normaltextrun"/>
          <w:rFonts w:ascii="Cambria" w:hAnsi="Cambria" w:cs="Calibri"/>
          <w:lang w:val="es-EC"/>
        </w:rPr>
        <w:t xml:space="preserve">a presente </w:t>
      </w:r>
      <w:r w:rsidR="0097503F">
        <w:rPr>
          <w:rStyle w:val="normaltextrun"/>
          <w:rFonts w:ascii="Cambria" w:hAnsi="Cambria" w:cs="Calibri"/>
          <w:lang w:val="es-EC"/>
        </w:rPr>
        <w:t>C</w:t>
      </w:r>
      <w:r w:rsidR="00AC2DCB" w:rsidRPr="00204368">
        <w:rPr>
          <w:rStyle w:val="normaltextrun"/>
          <w:rFonts w:ascii="Cambria" w:hAnsi="Cambria" w:cs="Calibri"/>
          <w:lang w:val="es-EC"/>
        </w:rPr>
        <w:t xml:space="preserve">arta – </w:t>
      </w:r>
      <w:r w:rsidR="0097503F">
        <w:rPr>
          <w:rStyle w:val="normaltextrun"/>
          <w:rFonts w:ascii="Cambria" w:hAnsi="Cambria" w:cs="Calibri"/>
          <w:lang w:val="es-EC"/>
        </w:rPr>
        <w:t>C</w:t>
      </w:r>
      <w:r w:rsidR="00AC2DCB" w:rsidRPr="00204368">
        <w:rPr>
          <w:rStyle w:val="normaltextrun"/>
          <w:rFonts w:ascii="Cambria" w:hAnsi="Cambria" w:cs="Calibri"/>
          <w:lang w:val="es-EC"/>
        </w:rPr>
        <w:t xml:space="preserve">ompromiso </w:t>
      </w:r>
      <w:r w:rsidR="0097503F">
        <w:rPr>
          <w:rStyle w:val="normaltextrun"/>
          <w:rFonts w:ascii="Cambria" w:hAnsi="Cambria" w:cs="Calibri"/>
          <w:lang w:val="es-EC"/>
        </w:rPr>
        <w:t xml:space="preserve">tendrá una vigencia de dos años, </w:t>
      </w:r>
      <w:r w:rsidR="008C4507" w:rsidRPr="00204368">
        <w:rPr>
          <w:rStyle w:val="normaltextrun"/>
          <w:rFonts w:ascii="Cambria" w:hAnsi="Cambria" w:cs="Calibri"/>
          <w:lang w:val="es-EC"/>
        </w:rPr>
        <w:t xml:space="preserve">a menos que las partes convengan </w:t>
      </w:r>
      <w:r w:rsidRPr="00204368">
        <w:rPr>
          <w:rStyle w:val="normaltextrun"/>
          <w:rFonts w:ascii="Cambria" w:hAnsi="Cambria" w:cs="Calibri"/>
          <w:lang w:val="es-EC"/>
        </w:rPr>
        <w:t xml:space="preserve">por intereses académicos </w:t>
      </w:r>
      <w:r w:rsidR="008C4507" w:rsidRPr="00204368">
        <w:rPr>
          <w:rStyle w:val="normaltextrun"/>
          <w:rFonts w:ascii="Cambria" w:hAnsi="Cambria" w:cs="Calibri"/>
          <w:lang w:val="es-EC"/>
        </w:rPr>
        <w:t>lo contrario. </w:t>
      </w:r>
    </w:p>
    <w:p w14:paraId="3BAFFA98" w14:textId="77777777" w:rsidR="00FB298B" w:rsidRPr="00204368" w:rsidRDefault="00FB298B" w:rsidP="008C4507">
      <w:pPr>
        <w:pStyle w:val="paragraph"/>
        <w:spacing w:before="0" w:beforeAutospacing="0" w:after="0" w:afterAutospacing="0"/>
        <w:jc w:val="both"/>
        <w:textAlignment w:val="baseline"/>
        <w:rPr>
          <w:rStyle w:val="normaltextrun"/>
          <w:rFonts w:ascii="Cambria" w:hAnsi="Cambria" w:cs="Calibri"/>
          <w:lang w:val="es-EC"/>
        </w:rPr>
      </w:pPr>
    </w:p>
    <w:p w14:paraId="692D67F7" w14:textId="77777777" w:rsidR="008C4507" w:rsidRDefault="00204368" w:rsidP="008C4507">
      <w:pPr>
        <w:pStyle w:val="paragraph"/>
        <w:spacing w:before="0" w:beforeAutospacing="0" w:after="0" w:afterAutospacing="0"/>
        <w:jc w:val="both"/>
        <w:textAlignment w:val="baseline"/>
        <w:rPr>
          <w:rStyle w:val="eop"/>
          <w:rFonts w:ascii="Cambria" w:hAnsi="Cambria" w:cs="Calibri"/>
          <w:lang w:val="es-ES"/>
        </w:rPr>
      </w:pPr>
      <w:r w:rsidRPr="00204368">
        <w:rPr>
          <w:rStyle w:val="normaltextrun"/>
          <w:rFonts w:ascii="Cambria" w:hAnsi="Cambria" w:cs="Calibri"/>
          <w:b/>
          <w:lang w:val="es-EC"/>
        </w:rPr>
        <w:t>OCTAVA</w:t>
      </w:r>
      <w:r w:rsidR="00397A24" w:rsidRPr="00204368">
        <w:rPr>
          <w:rStyle w:val="normaltextrun"/>
          <w:rFonts w:ascii="Cambria" w:hAnsi="Cambria" w:cs="Calibri"/>
          <w:b/>
          <w:lang w:val="es-EC"/>
        </w:rPr>
        <w:t>. - CAUSAS DE TERMINACIÓN DEL COMPROMISO. -</w:t>
      </w:r>
      <w:r w:rsidR="00397A24" w:rsidRPr="00204368">
        <w:rPr>
          <w:rStyle w:val="normaltextrun"/>
          <w:rFonts w:ascii="Cambria" w:hAnsi="Cambria" w:cs="Calibri"/>
          <w:lang w:val="es-EC"/>
        </w:rPr>
        <w:t> </w:t>
      </w:r>
      <w:r w:rsidR="008C4507" w:rsidRPr="00204368">
        <w:rPr>
          <w:rStyle w:val="normaltextrun"/>
          <w:rFonts w:ascii="Cambria" w:hAnsi="Cambria" w:cs="Calibri"/>
          <w:lang w:val="es-EC"/>
        </w:rPr>
        <w:t>Son causas para la terminación del compromiso las siguientes: </w:t>
      </w:r>
      <w:r w:rsidR="008C4507" w:rsidRPr="00204368">
        <w:rPr>
          <w:rStyle w:val="eop"/>
          <w:rFonts w:ascii="Cambria" w:hAnsi="Cambria" w:cs="Calibri"/>
          <w:lang w:val="es-ES"/>
        </w:rPr>
        <w:t> </w:t>
      </w:r>
    </w:p>
    <w:p w14:paraId="0DFA6B44" w14:textId="77777777" w:rsidR="008F2D3E" w:rsidRPr="00204368" w:rsidRDefault="008F2D3E" w:rsidP="008C4507">
      <w:pPr>
        <w:pStyle w:val="paragraph"/>
        <w:spacing w:before="0" w:beforeAutospacing="0" w:after="0" w:afterAutospacing="0"/>
        <w:jc w:val="both"/>
        <w:textAlignment w:val="baseline"/>
        <w:rPr>
          <w:rFonts w:ascii="Cambria" w:hAnsi="Cambria" w:cs="Segoe UI"/>
          <w:lang w:val="es-ES"/>
        </w:rPr>
      </w:pPr>
    </w:p>
    <w:p w14:paraId="5AF1BED5" w14:textId="77777777" w:rsidR="00397A24" w:rsidRDefault="008C4507" w:rsidP="00397A24">
      <w:pPr>
        <w:pStyle w:val="paragraph"/>
        <w:numPr>
          <w:ilvl w:val="1"/>
          <w:numId w:val="25"/>
        </w:numPr>
        <w:spacing w:before="0" w:beforeAutospacing="0" w:after="0" w:afterAutospacing="0"/>
        <w:ind w:left="426" w:hanging="426"/>
        <w:jc w:val="both"/>
        <w:textAlignment w:val="baseline"/>
        <w:rPr>
          <w:rStyle w:val="normaltextrun"/>
          <w:rFonts w:ascii="Cambria" w:hAnsi="Cambria" w:cs="Calibri"/>
          <w:lang w:val="es-EC"/>
        </w:rPr>
      </w:pPr>
      <w:r w:rsidRPr="00204368">
        <w:rPr>
          <w:rStyle w:val="normaltextrun"/>
          <w:rFonts w:ascii="Cambria" w:hAnsi="Cambria" w:cs="Calibri"/>
          <w:lang w:val="es-EC"/>
        </w:rPr>
        <w:t>El mutuo acuerdo de las partes; 2. El deseo unilateral de una de las partes, que deberá ser notificado la otra</w:t>
      </w:r>
      <w:r w:rsidR="00397A24" w:rsidRPr="00204368">
        <w:rPr>
          <w:rStyle w:val="normaltextrun"/>
          <w:rFonts w:ascii="Cambria" w:hAnsi="Cambria" w:cs="Calibri"/>
          <w:lang w:val="es-EC"/>
        </w:rPr>
        <w:t xml:space="preserve"> parte</w:t>
      </w:r>
      <w:r w:rsidRPr="00204368">
        <w:rPr>
          <w:rStyle w:val="normaltextrun"/>
          <w:rFonts w:ascii="Cambria" w:hAnsi="Cambria" w:cs="Calibri"/>
          <w:lang w:val="es-EC"/>
        </w:rPr>
        <w:t xml:space="preserve"> por escrito, con al menos 30 días de anticipación.  3. Incumplimiento de las obligaciones de cualquiera de las partes. 4. Situaciones relacionadas con</w:t>
      </w:r>
      <w:r w:rsidR="00397A24" w:rsidRPr="00204368">
        <w:rPr>
          <w:rStyle w:val="normaltextrun"/>
          <w:rFonts w:ascii="Cambria" w:hAnsi="Cambria" w:cs="Calibri"/>
          <w:lang w:val="es-EC"/>
        </w:rPr>
        <w:t xml:space="preserve"> la conducta o limitaciones de</w:t>
      </w:r>
      <w:r w:rsidRPr="00204368">
        <w:rPr>
          <w:rStyle w:val="normaltextrun"/>
          <w:rFonts w:ascii="Cambria" w:hAnsi="Cambria" w:cs="Calibri"/>
          <w:lang w:val="es-EC"/>
        </w:rPr>
        <w:t xml:space="preserve"> los estudiantes que realicen las prácticas; 5. Normativa que modifique la realización de prácticas pre profesionales o servicio comunitario, y que torne imposible el cumplimiento de esta Carta.</w:t>
      </w:r>
    </w:p>
    <w:p w14:paraId="0732D4E3" w14:textId="77777777" w:rsidR="008F2D3E" w:rsidRPr="00204368" w:rsidRDefault="008F2D3E" w:rsidP="008F2D3E">
      <w:pPr>
        <w:pStyle w:val="paragraph"/>
        <w:spacing w:before="0" w:beforeAutospacing="0" w:after="0" w:afterAutospacing="0"/>
        <w:ind w:left="360"/>
        <w:jc w:val="both"/>
        <w:textAlignment w:val="baseline"/>
        <w:rPr>
          <w:rStyle w:val="normaltextrun"/>
          <w:rFonts w:ascii="Cambria" w:hAnsi="Cambria" w:cs="Calibri"/>
          <w:lang w:val="es-EC"/>
        </w:rPr>
      </w:pPr>
    </w:p>
    <w:p w14:paraId="441DC455" w14:textId="77777777" w:rsidR="008C4507" w:rsidRPr="008F2D3E" w:rsidRDefault="00397A24" w:rsidP="00397A24">
      <w:pPr>
        <w:pStyle w:val="paragraph"/>
        <w:numPr>
          <w:ilvl w:val="1"/>
          <w:numId w:val="25"/>
        </w:numPr>
        <w:spacing w:before="0" w:beforeAutospacing="0" w:after="0" w:afterAutospacing="0"/>
        <w:ind w:left="426" w:hanging="426"/>
        <w:jc w:val="both"/>
        <w:textAlignment w:val="baseline"/>
        <w:rPr>
          <w:rStyle w:val="eop"/>
          <w:rFonts w:ascii="Cambria" w:hAnsi="Cambria" w:cs="Segoe UI"/>
          <w:lang w:val="es-ES"/>
        </w:rPr>
      </w:pPr>
      <w:r w:rsidRPr="00204368">
        <w:rPr>
          <w:rStyle w:val="normaltextrun"/>
          <w:rFonts w:ascii="Cambria" w:hAnsi="Cambria" w:cs="Calibri"/>
          <w:lang w:val="es-EC"/>
        </w:rPr>
        <w:t xml:space="preserve">En </w:t>
      </w:r>
      <w:r w:rsidR="008C4507" w:rsidRPr="00204368">
        <w:rPr>
          <w:rStyle w:val="normaltextrun"/>
          <w:rFonts w:ascii="Cambria" w:hAnsi="Cambria" w:cs="Calibri"/>
          <w:lang w:val="es-EC"/>
        </w:rPr>
        <w:t>todos los casos se procurará que la terminación del compromiso no interfiera o interrumpa prácticas en curso o aquellas que hayan sido acordadas con anterioridad a su </w:t>
      </w:r>
      <w:r w:rsidRPr="00204368">
        <w:rPr>
          <w:rStyle w:val="normaltextrun"/>
          <w:rFonts w:ascii="Cambria" w:hAnsi="Cambria" w:cs="Calibri"/>
          <w:lang w:val="es-EC"/>
        </w:rPr>
        <w:t>terminación, a</w:t>
      </w:r>
      <w:r w:rsidR="008C4507" w:rsidRPr="00204368">
        <w:rPr>
          <w:rStyle w:val="normaltextrun"/>
          <w:rFonts w:ascii="Cambria" w:hAnsi="Cambria" w:cs="Calibri"/>
          <w:lang w:val="es-EC"/>
        </w:rPr>
        <w:t> menos que se trate de una situación que no se pueda remediar. </w:t>
      </w:r>
      <w:r w:rsidR="008C4507" w:rsidRPr="00204368">
        <w:rPr>
          <w:rStyle w:val="eop"/>
          <w:rFonts w:ascii="Cambria" w:hAnsi="Cambria" w:cs="Calibri"/>
          <w:lang w:val="es-ES"/>
        </w:rPr>
        <w:t> </w:t>
      </w:r>
    </w:p>
    <w:p w14:paraId="4501CFBD" w14:textId="77777777" w:rsidR="008F2D3E" w:rsidRDefault="008F2D3E" w:rsidP="008F2D3E">
      <w:pPr>
        <w:pStyle w:val="Prrafodelista"/>
        <w:rPr>
          <w:rStyle w:val="eop"/>
          <w:rFonts w:ascii="Cambria" w:hAnsi="Cambria" w:cs="Segoe UI"/>
          <w:lang w:val="es-ES"/>
        </w:rPr>
      </w:pPr>
    </w:p>
    <w:p w14:paraId="718B5DD9" w14:textId="77777777" w:rsidR="00397A24" w:rsidRPr="00204368" w:rsidRDefault="00397A24" w:rsidP="00DC2C87">
      <w:pPr>
        <w:pStyle w:val="paragraph"/>
        <w:numPr>
          <w:ilvl w:val="1"/>
          <w:numId w:val="25"/>
        </w:numPr>
        <w:spacing w:before="0" w:beforeAutospacing="0" w:after="0" w:afterAutospacing="0"/>
        <w:ind w:left="426" w:hanging="426"/>
        <w:jc w:val="both"/>
        <w:textAlignment w:val="baseline"/>
        <w:rPr>
          <w:rStyle w:val="normaltextrun"/>
          <w:rFonts w:ascii="Cambria" w:hAnsi="Cambria" w:cs="Segoe UI"/>
          <w:lang w:val="es-ES"/>
        </w:rPr>
      </w:pPr>
      <w:r w:rsidRPr="00204368">
        <w:rPr>
          <w:rStyle w:val="eop"/>
          <w:rFonts w:ascii="Cambria" w:hAnsi="Cambria" w:cs="Calibri"/>
          <w:lang w:val="es-ES"/>
        </w:rPr>
        <w:t xml:space="preserve">En </w:t>
      </w:r>
      <w:r w:rsidR="008C4507" w:rsidRPr="00204368">
        <w:rPr>
          <w:rStyle w:val="normaltextrun"/>
          <w:rFonts w:ascii="Cambria" w:hAnsi="Cambria" w:cs="Calibri"/>
          <w:lang w:val="es-EC"/>
        </w:rPr>
        <w:t>ningún caso la terminación o ejecución de este acuerdo dará derecho a reclamar daños y perjuicios por cualquiera de las partes.</w:t>
      </w:r>
    </w:p>
    <w:p w14:paraId="0A9C4605" w14:textId="77777777" w:rsidR="00397A24" w:rsidRPr="00204368" w:rsidRDefault="00397A24" w:rsidP="00397A24">
      <w:pPr>
        <w:pStyle w:val="paragraph"/>
        <w:spacing w:before="0" w:beforeAutospacing="0" w:after="0" w:afterAutospacing="0"/>
        <w:jc w:val="both"/>
        <w:textAlignment w:val="baseline"/>
        <w:rPr>
          <w:rStyle w:val="normaltextrun"/>
          <w:rFonts w:ascii="Cambria" w:hAnsi="Cambria" w:cs="Calibri"/>
          <w:lang w:val="es-ES"/>
        </w:rPr>
      </w:pPr>
    </w:p>
    <w:p w14:paraId="2836EEC8" w14:textId="0C11875B" w:rsidR="00204368" w:rsidRDefault="00204368" w:rsidP="00204368">
      <w:pPr>
        <w:tabs>
          <w:tab w:val="left" w:pos="2835"/>
        </w:tabs>
        <w:spacing w:after="0" w:line="252" w:lineRule="auto"/>
        <w:jc w:val="both"/>
        <w:rPr>
          <w:rFonts w:ascii="Cambria" w:hAnsi="Cambria" w:cs="Tahoma"/>
          <w:sz w:val="24"/>
          <w:szCs w:val="24"/>
          <w:lang w:val="es-ES"/>
        </w:rPr>
      </w:pPr>
      <w:r w:rsidRPr="00204368">
        <w:rPr>
          <w:rFonts w:ascii="Cambria" w:hAnsi="Cambria"/>
          <w:b/>
          <w:sz w:val="24"/>
          <w:szCs w:val="24"/>
          <w:lang w:val="es-ES"/>
        </w:rPr>
        <w:t>NOVENA. - P</w:t>
      </w:r>
      <w:r w:rsidR="008B2F7A">
        <w:rPr>
          <w:rFonts w:ascii="Cambria" w:hAnsi="Cambria"/>
          <w:b/>
          <w:sz w:val="24"/>
          <w:szCs w:val="24"/>
          <w:lang w:val="es-ES"/>
        </w:rPr>
        <w:t>L</w:t>
      </w:r>
      <w:r w:rsidRPr="00204368">
        <w:rPr>
          <w:rFonts w:ascii="Cambria" w:hAnsi="Cambria"/>
          <w:b/>
          <w:sz w:val="24"/>
          <w:szCs w:val="24"/>
          <w:lang w:val="es-ES"/>
        </w:rPr>
        <w:t xml:space="preserve">AN DE ACTIVIDADES. - </w:t>
      </w:r>
      <w:r w:rsidRPr="00204368">
        <w:rPr>
          <w:rFonts w:ascii="Cambria" w:hAnsi="Cambria"/>
          <w:sz w:val="24"/>
          <w:szCs w:val="24"/>
          <w:lang w:val="es-ES"/>
        </w:rPr>
        <w:t>Para</w:t>
      </w:r>
      <w:r w:rsidRPr="00204368">
        <w:rPr>
          <w:rFonts w:ascii="Cambria" w:hAnsi="Cambria" w:cs="Tahoma"/>
          <w:sz w:val="24"/>
          <w:szCs w:val="24"/>
          <w:lang w:val="es-ES"/>
        </w:rPr>
        <w:t xml:space="preserve"> la ejecución del objeto a que se refiere la cláusula tercera y cuarta según lo establece el </w:t>
      </w:r>
      <w:r w:rsidRPr="00204368">
        <w:rPr>
          <w:rFonts w:ascii="Cambria" w:hAnsi="Cambria" w:cs="Calibri"/>
          <w:sz w:val="24"/>
          <w:szCs w:val="24"/>
          <w:lang w:val="es-ES"/>
        </w:rPr>
        <w:t>Reglamento de Régimen Académico</w:t>
      </w:r>
      <w:r w:rsidRPr="00204368">
        <w:rPr>
          <w:rFonts w:ascii="Cambria" w:hAnsi="Cambria" w:cs="Tahoma"/>
          <w:sz w:val="24"/>
          <w:szCs w:val="24"/>
          <w:lang w:val="es-ES"/>
        </w:rPr>
        <w:t xml:space="preserve">, se detalla en el Anexo </w:t>
      </w:r>
      <w:r w:rsidRPr="00583895">
        <w:rPr>
          <w:rFonts w:ascii="Cambria" w:hAnsi="Cambria" w:cs="Tahoma"/>
          <w:sz w:val="24"/>
          <w:szCs w:val="24"/>
          <w:lang w:val="es-ES"/>
        </w:rPr>
        <w:t>1 el Plan de Actividades Académicas que ejecutarán los estudiantes en (Institución/ Empresa Receptora).</w:t>
      </w:r>
    </w:p>
    <w:p w14:paraId="3828B81D" w14:textId="0D2BFAB8" w:rsidR="00703BD6" w:rsidRDefault="00703BD6" w:rsidP="00204368">
      <w:pPr>
        <w:tabs>
          <w:tab w:val="left" w:pos="2835"/>
        </w:tabs>
        <w:spacing w:after="0" w:line="252" w:lineRule="auto"/>
        <w:jc w:val="both"/>
        <w:rPr>
          <w:rFonts w:ascii="Cambria" w:hAnsi="Cambria" w:cs="Tahoma"/>
          <w:sz w:val="24"/>
          <w:szCs w:val="24"/>
          <w:lang w:val="es-ES"/>
        </w:rPr>
      </w:pPr>
    </w:p>
    <w:p w14:paraId="04292247" w14:textId="77777777" w:rsidR="00703BD6" w:rsidRPr="00703BD6" w:rsidRDefault="00703BD6" w:rsidP="00703BD6">
      <w:pPr>
        <w:pStyle w:val="Prrafodelista"/>
        <w:numPr>
          <w:ilvl w:val="0"/>
          <w:numId w:val="30"/>
        </w:numPr>
        <w:tabs>
          <w:tab w:val="left" w:pos="2835"/>
        </w:tabs>
        <w:spacing w:line="252" w:lineRule="auto"/>
        <w:jc w:val="both"/>
        <w:rPr>
          <w:rFonts w:ascii="Cambria" w:hAnsi="Cambria"/>
          <w:bCs/>
          <w:sz w:val="24"/>
          <w:szCs w:val="24"/>
          <w:lang w:val="es-ES"/>
        </w:rPr>
      </w:pPr>
      <w:r w:rsidRPr="00703BD6">
        <w:rPr>
          <w:rFonts w:ascii="Cambria" w:hAnsi="Cambria"/>
          <w:bCs/>
          <w:sz w:val="24"/>
          <w:szCs w:val="24"/>
          <w:lang w:val="es-ES"/>
        </w:rPr>
        <w:t>Conocer las necesidades de información de los usuarios reales y potenciales de las instituciones públicas y privadas.</w:t>
      </w:r>
    </w:p>
    <w:p w14:paraId="3914B9F6" w14:textId="77777777" w:rsidR="00703BD6" w:rsidRPr="00703BD6" w:rsidRDefault="00703BD6" w:rsidP="00703BD6">
      <w:pPr>
        <w:tabs>
          <w:tab w:val="left" w:pos="2835"/>
        </w:tabs>
        <w:spacing w:after="0" w:line="252" w:lineRule="auto"/>
        <w:jc w:val="both"/>
        <w:rPr>
          <w:rFonts w:ascii="Cambria" w:hAnsi="Cambria"/>
          <w:bCs/>
          <w:sz w:val="24"/>
          <w:szCs w:val="24"/>
          <w:lang w:val="es-ES"/>
        </w:rPr>
      </w:pPr>
    </w:p>
    <w:p w14:paraId="6B2EE6BC" w14:textId="77777777" w:rsidR="00703BD6" w:rsidRPr="00703BD6" w:rsidRDefault="00703BD6" w:rsidP="00703BD6">
      <w:pPr>
        <w:pStyle w:val="Prrafodelista"/>
        <w:numPr>
          <w:ilvl w:val="0"/>
          <w:numId w:val="30"/>
        </w:numPr>
        <w:tabs>
          <w:tab w:val="left" w:pos="2835"/>
        </w:tabs>
        <w:spacing w:line="252" w:lineRule="auto"/>
        <w:jc w:val="both"/>
        <w:rPr>
          <w:rFonts w:ascii="Cambria" w:hAnsi="Cambria"/>
          <w:bCs/>
          <w:sz w:val="24"/>
          <w:szCs w:val="24"/>
          <w:lang w:val="es-ES"/>
        </w:rPr>
      </w:pPr>
      <w:r w:rsidRPr="00703BD6">
        <w:rPr>
          <w:rFonts w:ascii="Cambria" w:hAnsi="Cambria"/>
          <w:bCs/>
          <w:sz w:val="24"/>
          <w:szCs w:val="24"/>
          <w:lang w:val="es-ES"/>
        </w:rPr>
        <w:t xml:space="preserve">Indagar sobre el tratamiento, análisis, registro, preservación y difusión de la memoria documental de las instituciones de estudio. </w:t>
      </w:r>
    </w:p>
    <w:p w14:paraId="0156A85F" w14:textId="77777777" w:rsidR="00703BD6" w:rsidRPr="00703BD6" w:rsidRDefault="00703BD6" w:rsidP="00703BD6">
      <w:pPr>
        <w:tabs>
          <w:tab w:val="left" w:pos="2835"/>
        </w:tabs>
        <w:spacing w:after="0" w:line="252" w:lineRule="auto"/>
        <w:jc w:val="both"/>
        <w:rPr>
          <w:rFonts w:ascii="Cambria" w:hAnsi="Cambria"/>
          <w:bCs/>
          <w:sz w:val="24"/>
          <w:szCs w:val="24"/>
          <w:lang w:val="es-ES"/>
        </w:rPr>
      </w:pPr>
    </w:p>
    <w:p w14:paraId="7485F18A" w14:textId="77777777" w:rsidR="00703BD6" w:rsidRPr="00703BD6" w:rsidRDefault="00703BD6" w:rsidP="00703BD6">
      <w:pPr>
        <w:pStyle w:val="Prrafodelista"/>
        <w:numPr>
          <w:ilvl w:val="0"/>
          <w:numId w:val="30"/>
        </w:numPr>
        <w:tabs>
          <w:tab w:val="left" w:pos="2835"/>
        </w:tabs>
        <w:spacing w:line="252" w:lineRule="auto"/>
        <w:jc w:val="both"/>
        <w:rPr>
          <w:rFonts w:ascii="Cambria" w:hAnsi="Cambria"/>
          <w:bCs/>
          <w:sz w:val="24"/>
          <w:szCs w:val="24"/>
          <w:lang w:val="es-ES"/>
        </w:rPr>
      </w:pPr>
      <w:r w:rsidRPr="00703BD6">
        <w:rPr>
          <w:rFonts w:ascii="Cambria" w:hAnsi="Cambria"/>
          <w:bCs/>
          <w:sz w:val="24"/>
          <w:szCs w:val="24"/>
          <w:lang w:val="es-ES"/>
        </w:rPr>
        <w:t>Reconocer el proceso de gestión documental que administra el flujo de documentos externos e internos de la empresa.</w:t>
      </w:r>
    </w:p>
    <w:p w14:paraId="519041B4" w14:textId="77777777" w:rsidR="00703BD6" w:rsidRPr="00703BD6" w:rsidRDefault="00703BD6" w:rsidP="00703BD6">
      <w:pPr>
        <w:tabs>
          <w:tab w:val="left" w:pos="2835"/>
        </w:tabs>
        <w:spacing w:after="0" w:line="252" w:lineRule="auto"/>
        <w:jc w:val="both"/>
        <w:rPr>
          <w:rFonts w:ascii="Cambria" w:hAnsi="Cambria"/>
          <w:bCs/>
          <w:sz w:val="24"/>
          <w:szCs w:val="24"/>
          <w:lang w:val="es-ES"/>
        </w:rPr>
      </w:pPr>
    </w:p>
    <w:p w14:paraId="6B3E1193" w14:textId="26358476" w:rsidR="00703BD6" w:rsidRPr="00703BD6" w:rsidRDefault="00703BD6" w:rsidP="00703BD6">
      <w:pPr>
        <w:pStyle w:val="Prrafodelista"/>
        <w:numPr>
          <w:ilvl w:val="0"/>
          <w:numId w:val="30"/>
        </w:numPr>
        <w:tabs>
          <w:tab w:val="left" w:pos="2835"/>
        </w:tabs>
        <w:spacing w:line="252" w:lineRule="auto"/>
        <w:jc w:val="both"/>
        <w:rPr>
          <w:rFonts w:ascii="Cambria" w:hAnsi="Cambria"/>
          <w:bCs/>
          <w:sz w:val="24"/>
          <w:szCs w:val="24"/>
          <w:lang w:val="es-ES"/>
        </w:rPr>
      </w:pPr>
      <w:r w:rsidRPr="00703BD6">
        <w:rPr>
          <w:rFonts w:ascii="Cambria" w:hAnsi="Cambria"/>
          <w:bCs/>
          <w:sz w:val="24"/>
          <w:szCs w:val="24"/>
          <w:lang w:val="es-ES"/>
        </w:rPr>
        <w:t>Identificar y usar un Software de Gestión documental que permita almacenar, archivar y organizar el contenido informativo.</w:t>
      </w:r>
    </w:p>
    <w:p w14:paraId="5E7334A3" w14:textId="77777777" w:rsidR="00204368" w:rsidRPr="00204368" w:rsidRDefault="00204368" w:rsidP="008C4507">
      <w:pPr>
        <w:pStyle w:val="paragraph"/>
        <w:spacing w:before="0" w:beforeAutospacing="0" w:after="0" w:afterAutospacing="0"/>
        <w:jc w:val="both"/>
        <w:textAlignment w:val="baseline"/>
        <w:rPr>
          <w:rStyle w:val="normaltextrun"/>
          <w:rFonts w:ascii="Cambria" w:hAnsi="Cambria" w:cs="Calibri"/>
          <w:b/>
          <w:lang w:val="es-ES"/>
        </w:rPr>
      </w:pPr>
    </w:p>
    <w:p w14:paraId="04B74415" w14:textId="39A7A5C7" w:rsidR="008C4507" w:rsidRPr="00204368" w:rsidRDefault="00204368" w:rsidP="008C4507">
      <w:pPr>
        <w:pStyle w:val="paragraph"/>
        <w:spacing w:before="0" w:beforeAutospacing="0" w:after="0" w:afterAutospacing="0"/>
        <w:jc w:val="both"/>
        <w:textAlignment w:val="baseline"/>
        <w:rPr>
          <w:rFonts w:ascii="Cambria" w:hAnsi="Cambria" w:cs="Segoe UI"/>
          <w:lang w:val="es-ES"/>
        </w:rPr>
      </w:pPr>
      <w:r w:rsidRPr="0097503F">
        <w:rPr>
          <w:rStyle w:val="normaltextrun"/>
          <w:rFonts w:ascii="Cambria" w:hAnsi="Cambria" w:cs="Calibri"/>
          <w:b/>
          <w:lang w:val="es-EC"/>
        </w:rPr>
        <w:t>DÉCIMA. -</w:t>
      </w:r>
      <w:r w:rsidR="00397A24" w:rsidRPr="0097503F">
        <w:rPr>
          <w:rStyle w:val="normaltextrun"/>
          <w:rFonts w:ascii="Cambria" w:hAnsi="Cambria" w:cs="Calibri"/>
          <w:b/>
          <w:lang w:val="es-EC"/>
        </w:rPr>
        <w:t> SOLUCIÓN DE </w:t>
      </w:r>
      <w:r w:rsidRPr="0097503F">
        <w:rPr>
          <w:rStyle w:val="normaltextrun"/>
          <w:rFonts w:ascii="Cambria" w:hAnsi="Cambria" w:cs="Calibri"/>
          <w:b/>
          <w:lang w:val="es-EC"/>
        </w:rPr>
        <w:t>CONTROVERSIAS. -</w:t>
      </w:r>
      <w:r w:rsidR="00397A24" w:rsidRPr="0097503F">
        <w:rPr>
          <w:rStyle w:val="normaltextrun"/>
          <w:rFonts w:ascii="Cambria" w:hAnsi="Cambria" w:cs="Calibri"/>
          <w:lang w:val="es-EC"/>
        </w:rPr>
        <w:t xml:space="preserve">  </w:t>
      </w:r>
      <w:r w:rsidR="008C4507" w:rsidRPr="0097503F">
        <w:rPr>
          <w:rStyle w:val="normaltextrun"/>
          <w:rFonts w:ascii="Cambria" w:hAnsi="Cambria" w:cs="Calibri"/>
          <w:lang w:val="es-EC"/>
        </w:rPr>
        <w:t>En caso de producirse discrepancias en la aplicación del presente compromiso, las partes tratarán de solucionar</w:t>
      </w:r>
      <w:r w:rsidR="00397A24" w:rsidRPr="0097503F">
        <w:rPr>
          <w:rStyle w:val="normaltextrun"/>
          <w:rFonts w:ascii="Cambria" w:hAnsi="Cambria" w:cs="Calibri"/>
          <w:lang w:val="es-EC"/>
        </w:rPr>
        <w:t>lo</w:t>
      </w:r>
      <w:r w:rsidR="008C4507" w:rsidRPr="0097503F">
        <w:rPr>
          <w:rStyle w:val="normaltextrun"/>
          <w:rFonts w:ascii="Cambria" w:hAnsi="Cambria" w:cs="Calibri"/>
          <w:lang w:val="es-EC"/>
        </w:rPr>
        <w:t xml:space="preserve"> en forma directa</w:t>
      </w:r>
      <w:r w:rsidR="00397A24" w:rsidRPr="0097503F">
        <w:rPr>
          <w:rStyle w:val="normaltextrun"/>
          <w:rFonts w:ascii="Cambria" w:hAnsi="Cambria" w:cs="Calibri"/>
          <w:lang w:val="es-EC"/>
        </w:rPr>
        <w:t xml:space="preserve"> </w:t>
      </w:r>
      <w:r w:rsidR="0097503F" w:rsidRPr="0097503F">
        <w:rPr>
          <w:rStyle w:val="normaltextrun"/>
          <w:rFonts w:ascii="Cambria" w:hAnsi="Cambria" w:cs="Calibri"/>
          <w:lang w:val="es-EC"/>
        </w:rPr>
        <w:t>con los involucrados.</w:t>
      </w:r>
    </w:p>
    <w:p w14:paraId="05BB9E91" w14:textId="77777777" w:rsidR="00397A24" w:rsidRPr="00204368" w:rsidRDefault="00397A24" w:rsidP="008C4507">
      <w:pPr>
        <w:pStyle w:val="paragraph"/>
        <w:spacing w:before="0" w:beforeAutospacing="0" w:after="0" w:afterAutospacing="0"/>
        <w:jc w:val="both"/>
        <w:textAlignment w:val="baseline"/>
        <w:rPr>
          <w:rStyle w:val="normaltextrun"/>
          <w:rFonts w:ascii="Cambria" w:hAnsi="Cambria" w:cs="Calibri"/>
          <w:lang w:val="es-ES"/>
        </w:rPr>
      </w:pPr>
    </w:p>
    <w:p w14:paraId="09BED85A" w14:textId="77777777" w:rsidR="00FB298B" w:rsidRPr="00204368" w:rsidRDefault="00204368" w:rsidP="00FB298B">
      <w:pPr>
        <w:tabs>
          <w:tab w:val="left" w:pos="2835"/>
        </w:tabs>
        <w:spacing w:after="0" w:line="252" w:lineRule="auto"/>
        <w:jc w:val="both"/>
        <w:rPr>
          <w:rFonts w:ascii="Cambria" w:hAnsi="Cambria"/>
          <w:sz w:val="24"/>
          <w:szCs w:val="24"/>
          <w:lang w:val="es-ES"/>
        </w:rPr>
      </w:pPr>
      <w:r w:rsidRPr="00204368">
        <w:rPr>
          <w:rFonts w:ascii="Cambria" w:hAnsi="Cambria"/>
          <w:b/>
          <w:sz w:val="24"/>
          <w:szCs w:val="24"/>
          <w:lang w:val="es-ES"/>
        </w:rPr>
        <w:t>UNDÉCIMA. -</w:t>
      </w:r>
      <w:r w:rsidR="00FB298B" w:rsidRPr="00204368">
        <w:rPr>
          <w:rFonts w:ascii="Cambria" w:hAnsi="Cambria"/>
          <w:b/>
          <w:sz w:val="24"/>
          <w:szCs w:val="24"/>
          <w:lang w:val="es-ES"/>
        </w:rPr>
        <w:t xml:space="preserve"> DELEGADOS DE </w:t>
      </w:r>
      <w:r w:rsidRPr="00204368">
        <w:rPr>
          <w:rFonts w:ascii="Cambria" w:hAnsi="Cambria"/>
          <w:b/>
          <w:sz w:val="24"/>
          <w:szCs w:val="24"/>
          <w:lang w:val="es-ES"/>
        </w:rPr>
        <w:t>ENLACE. -</w:t>
      </w:r>
      <w:r w:rsidR="00FB298B" w:rsidRPr="00204368">
        <w:rPr>
          <w:rFonts w:ascii="Cambria" w:hAnsi="Cambria"/>
          <w:b/>
          <w:sz w:val="24"/>
          <w:szCs w:val="24"/>
          <w:lang w:val="es-ES"/>
        </w:rPr>
        <w:t xml:space="preserve"> </w:t>
      </w:r>
      <w:r w:rsidR="00FB298B" w:rsidRPr="00204368">
        <w:rPr>
          <w:rFonts w:ascii="Cambria" w:hAnsi="Cambria"/>
          <w:sz w:val="24"/>
          <w:szCs w:val="24"/>
          <w:lang w:val="es-ES"/>
        </w:rPr>
        <w:t>Cada Institución/ Empresa conviene en nombrar un delegado de enlace que fomente e introduzca las condiciones de la presente Carta de Compromiso:</w:t>
      </w:r>
    </w:p>
    <w:p w14:paraId="797EA698" w14:textId="77777777" w:rsidR="00FB298B" w:rsidRPr="00204368" w:rsidRDefault="00FB298B" w:rsidP="00FB298B">
      <w:pPr>
        <w:tabs>
          <w:tab w:val="left" w:pos="2835"/>
        </w:tabs>
        <w:spacing w:after="0" w:line="252" w:lineRule="auto"/>
        <w:jc w:val="both"/>
        <w:rPr>
          <w:rFonts w:ascii="Cambria" w:hAnsi="Cambria"/>
          <w:sz w:val="24"/>
          <w:szCs w:val="24"/>
          <w:lang w:val="es-ES"/>
        </w:rPr>
      </w:pPr>
    </w:p>
    <w:p w14:paraId="0ACA1460" w14:textId="77777777" w:rsidR="00FB298B" w:rsidRPr="00204368" w:rsidRDefault="00FB298B" w:rsidP="00FB298B">
      <w:pPr>
        <w:numPr>
          <w:ilvl w:val="0"/>
          <w:numId w:val="26"/>
        </w:numPr>
        <w:spacing w:after="0" w:line="252" w:lineRule="auto"/>
        <w:jc w:val="both"/>
        <w:rPr>
          <w:rFonts w:ascii="Cambria" w:hAnsi="Cambria" w:cs="Tahoma"/>
          <w:b/>
          <w:sz w:val="24"/>
          <w:szCs w:val="24"/>
        </w:rPr>
      </w:pPr>
      <w:r w:rsidRPr="00204368">
        <w:rPr>
          <w:rFonts w:ascii="Cambria" w:hAnsi="Cambria" w:cs="Tahoma"/>
          <w:b/>
          <w:sz w:val="24"/>
          <w:szCs w:val="24"/>
        </w:rPr>
        <w:t>Delegado por la Universidad:</w:t>
      </w:r>
    </w:p>
    <w:p w14:paraId="057C63CC" w14:textId="0F9D918F" w:rsidR="00FB298B" w:rsidRPr="00204368" w:rsidRDefault="00FB298B" w:rsidP="00FB298B">
      <w:pPr>
        <w:spacing w:after="0" w:line="252" w:lineRule="auto"/>
        <w:ind w:left="709"/>
        <w:jc w:val="both"/>
        <w:rPr>
          <w:rFonts w:ascii="Cambria" w:hAnsi="Cambria" w:cs="Tahoma"/>
          <w:b/>
          <w:sz w:val="24"/>
          <w:szCs w:val="24"/>
        </w:rPr>
      </w:pPr>
      <w:r w:rsidRPr="00204368">
        <w:rPr>
          <w:rFonts w:ascii="Cambria" w:hAnsi="Cambria" w:cs="Tahoma"/>
          <w:b/>
          <w:sz w:val="24"/>
          <w:szCs w:val="24"/>
        </w:rPr>
        <w:t xml:space="preserve">Nombre: </w:t>
      </w:r>
      <w:r w:rsidR="00110897">
        <w:rPr>
          <w:rFonts w:ascii="Cambria" w:hAnsi="Cambria" w:cs="Tahoma"/>
          <w:b/>
          <w:sz w:val="24"/>
          <w:szCs w:val="24"/>
        </w:rPr>
        <w:tab/>
        <w:t>Lic. Rosa Magdalena Bermúdez Villacreses, PhD</w:t>
      </w:r>
      <w:r w:rsidRPr="00204368">
        <w:rPr>
          <w:rFonts w:ascii="Cambria" w:hAnsi="Cambria" w:cs="Tahoma"/>
          <w:b/>
          <w:sz w:val="24"/>
          <w:szCs w:val="24"/>
        </w:rPr>
        <w:tab/>
      </w:r>
    </w:p>
    <w:p w14:paraId="100D3013" w14:textId="67FA6932" w:rsidR="00FB298B" w:rsidRPr="00204368" w:rsidRDefault="00FB298B" w:rsidP="00FB298B">
      <w:pPr>
        <w:spacing w:after="0" w:line="252" w:lineRule="auto"/>
        <w:ind w:left="709"/>
        <w:jc w:val="both"/>
        <w:rPr>
          <w:rFonts w:ascii="Cambria" w:hAnsi="Cambria" w:cs="Tahoma"/>
          <w:b/>
          <w:sz w:val="24"/>
          <w:szCs w:val="24"/>
        </w:rPr>
      </w:pPr>
      <w:r w:rsidRPr="00204368">
        <w:rPr>
          <w:rFonts w:ascii="Cambria" w:hAnsi="Cambria" w:cs="Tahoma"/>
          <w:b/>
          <w:sz w:val="24"/>
          <w:szCs w:val="24"/>
        </w:rPr>
        <w:t xml:space="preserve">Cargo: </w:t>
      </w:r>
      <w:r w:rsidR="00110897">
        <w:rPr>
          <w:rFonts w:ascii="Cambria" w:hAnsi="Cambria" w:cs="Tahoma"/>
          <w:b/>
          <w:sz w:val="24"/>
          <w:szCs w:val="24"/>
        </w:rPr>
        <w:tab/>
      </w:r>
      <w:proofErr w:type="spellStart"/>
      <w:r w:rsidR="00110897">
        <w:rPr>
          <w:rFonts w:ascii="Cambria" w:hAnsi="Cambria" w:cs="Tahoma"/>
          <w:b/>
          <w:sz w:val="24"/>
          <w:szCs w:val="24"/>
        </w:rPr>
        <w:t>Decana</w:t>
      </w:r>
      <w:proofErr w:type="spellEnd"/>
      <w:r w:rsidR="00110897">
        <w:rPr>
          <w:rFonts w:ascii="Cambria" w:hAnsi="Cambria" w:cs="Tahoma"/>
          <w:b/>
          <w:sz w:val="24"/>
          <w:szCs w:val="24"/>
        </w:rPr>
        <w:t xml:space="preserve"> </w:t>
      </w:r>
    </w:p>
    <w:p w14:paraId="64FA0DC2" w14:textId="276ED84A" w:rsidR="00FB298B" w:rsidRPr="00110897" w:rsidRDefault="00FB298B" w:rsidP="00110897">
      <w:pPr>
        <w:spacing w:after="0" w:line="252" w:lineRule="auto"/>
        <w:ind w:left="709"/>
        <w:jc w:val="both"/>
        <w:rPr>
          <w:rFonts w:ascii="Cambria" w:hAnsi="Cambria" w:cs="Tahoma"/>
          <w:b/>
          <w:sz w:val="24"/>
          <w:szCs w:val="24"/>
        </w:rPr>
      </w:pPr>
      <w:r w:rsidRPr="00204368">
        <w:rPr>
          <w:rFonts w:ascii="Cambria" w:hAnsi="Cambria" w:cs="Tahoma"/>
          <w:b/>
          <w:sz w:val="24"/>
          <w:szCs w:val="24"/>
        </w:rPr>
        <w:t>Depto.:</w:t>
      </w:r>
      <w:r w:rsidR="00110897">
        <w:rPr>
          <w:rFonts w:ascii="Cambria" w:hAnsi="Cambria" w:cs="Tahoma"/>
          <w:b/>
          <w:sz w:val="24"/>
          <w:szCs w:val="24"/>
        </w:rPr>
        <w:tab/>
      </w:r>
      <w:proofErr w:type="spellStart"/>
      <w:r w:rsidR="00110897">
        <w:rPr>
          <w:rFonts w:ascii="Cambria" w:hAnsi="Cambria" w:cs="Tahoma"/>
          <w:b/>
          <w:sz w:val="24"/>
          <w:szCs w:val="24"/>
        </w:rPr>
        <w:t>Facultad</w:t>
      </w:r>
      <w:proofErr w:type="spellEnd"/>
      <w:r w:rsidR="00110897">
        <w:rPr>
          <w:rFonts w:ascii="Cambria" w:hAnsi="Cambria" w:cs="Tahoma"/>
          <w:b/>
          <w:sz w:val="24"/>
          <w:szCs w:val="24"/>
        </w:rPr>
        <w:t xml:space="preserve"> de Gestion </w:t>
      </w:r>
      <w:proofErr w:type="spellStart"/>
      <w:r w:rsidR="00110897">
        <w:rPr>
          <w:rFonts w:ascii="Cambria" w:hAnsi="Cambria" w:cs="Tahoma"/>
          <w:b/>
          <w:sz w:val="24"/>
          <w:szCs w:val="24"/>
        </w:rPr>
        <w:t>Organizacional</w:t>
      </w:r>
      <w:proofErr w:type="spellEnd"/>
    </w:p>
    <w:p w14:paraId="67EEC8E8" w14:textId="0B95C5BC" w:rsidR="00FB298B" w:rsidRPr="00204368" w:rsidRDefault="00FB298B" w:rsidP="00FB298B">
      <w:pPr>
        <w:spacing w:after="0" w:line="252" w:lineRule="auto"/>
        <w:ind w:left="709"/>
        <w:jc w:val="both"/>
        <w:rPr>
          <w:rFonts w:ascii="Cambria" w:hAnsi="Cambria" w:cs="Tahoma"/>
          <w:sz w:val="24"/>
          <w:szCs w:val="24"/>
          <w:lang w:val="es-ES"/>
        </w:rPr>
      </w:pPr>
      <w:r w:rsidRPr="00204368">
        <w:rPr>
          <w:rFonts w:ascii="Cambria" w:hAnsi="Cambria" w:cs="Tahoma"/>
          <w:b/>
          <w:sz w:val="24"/>
          <w:szCs w:val="24"/>
          <w:lang w:val="es-ES"/>
        </w:rPr>
        <w:t xml:space="preserve">Dirección: </w:t>
      </w:r>
      <w:r w:rsidRPr="00204368">
        <w:rPr>
          <w:rFonts w:ascii="Cambria" w:hAnsi="Cambria" w:cs="Tahoma"/>
          <w:b/>
          <w:sz w:val="24"/>
          <w:szCs w:val="24"/>
          <w:lang w:val="es-ES"/>
        </w:rPr>
        <w:tab/>
      </w:r>
      <w:r w:rsidR="00110897">
        <w:rPr>
          <w:rFonts w:ascii="Cambria" w:hAnsi="Cambria" w:cs="Tahoma"/>
          <w:b/>
          <w:sz w:val="24"/>
          <w:szCs w:val="24"/>
          <w:lang w:val="es-ES"/>
        </w:rPr>
        <w:t>Ciudadela Universitaria, Calle 12 vía San Mateo</w:t>
      </w:r>
    </w:p>
    <w:p w14:paraId="4E9E48AB" w14:textId="16368CCB" w:rsidR="00FB298B" w:rsidRPr="000C4147" w:rsidRDefault="00FB298B" w:rsidP="000C4147">
      <w:pPr>
        <w:spacing w:after="0" w:line="252" w:lineRule="auto"/>
        <w:ind w:left="709"/>
        <w:jc w:val="both"/>
        <w:rPr>
          <w:rFonts w:ascii="Cambria" w:hAnsi="Cambria" w:cs="Tahoma"/>
          <w:b/>
          <w:sz w:val="24"/>
          <w:szCs w:val="24"/>
          <w:lang w:val="pt-BR"/>
        </w:rPr>
      </w:pPr>
      <w:proofErr w:type="spellStart"/>
      <w:r w:rsidRPr="000C4147">
        <w:rPr>
          <w:rFonts w:ascii="Cambria" w:hAnsi="Cambria" w:cs="Tahoma"/>
          <w:b/>
          <w:sz w:val="24"/>
          <w:szCs w:val="24"/>
          <w:lang w:val="pt-BR"/>
        </w:rPr>
        <w:t>Teléfono</w:t>
      </w:r>
      <w:proofErr w:type="spellEnd"/>
      <w:r w:rsidRPr="000C4147">
        <w:rPr>
          <w:rFonts w:ascii="Cambria" w:hAnsi="Cambria" w:cs="Tahoma"/>
          <w:b/>
          <w:sz w:val="24"/>
          <w:szCs w:val="24"/>
          <w:lang w:val="pt-BR"/>
        </w:rPr>
        <w:t xml:space="preserve">: </w:t>
      </w:r>
      <w:r w:rsidRPr="000C4147">
        <w:rPr>
          <w:rFonts w:ascii="Cambria" w:hAnsi="Cambria" w:cs="Tahoma"/>
          <w:b/>
          <w:sz w:val="24"/>
          <w:szCs w:val="24"/>
          <w:lang w:val="pt-BR"/>
        </w:rPr>
        <w:tab/>
      </w:r>
      <w:r w:rsidR="000C4147" w:rsidRPr="000C4147">
        <w:rPr>
          <w:rFonts w:ascii="Cambria" w:hAnsi="Cambria" w:cs="Tahoma"/>
          <w:b/>
          <w:sz w:val="24"/>
          <w:szCs w:val="24"/>
          <w:lang w:val="pt-BR"/>
        </w:rPr>
        <w:t xml:space="preserve">(05) 2622817 </w:t>
      </w:r>
      <w:r w:rsidR="000C4147">
        <w:rPr>
          <w:rFonts w:ascii="Cambria" w:hAnsi="Cambria" w:cs="Tahoma"/>
          <w:b/>
          <w:sz w:val="24"/>
          <w:szCs w:val="24"/>
          <w:lang w:val="pt-BR"/>
        </w:rPr>
        <w:t>ext. 130</w:t>
      </w:r>
    </w:p>
    <w:p w14:paraId="2956A08A" w14:textId="21D4229D" w:rsidR="00FB298B" w:rsidRPr="000C4147" w:rsidRDefault="00FB298B" w:rsidP="00FB298B">
      <w:pPr>
        <w:spacing w:after="0" w:line="252" w:lineRule="auto"/>
        <w:ind w:left="709"/>
        <w:jc w:val="both"/>
        <w:rPr>
          <w:rFonts w:ascii="Cambria" w:hAnsi="Cambria" w:cs="Tahoma"/>
          <w:b/>
          <w:bCs/>
          <w:sz w:val="24"/>
          <w:szCs w:val="24"/>
          <w:lang w:val="pt-BR"/>
        </w:rPr>
      </w:pPr>
      <w:r w:rsidRPr="00204368">
        <w:rPr>
          <w:rFonts w:ascii="Cambria" w:hAnsi="Cambria" w:cs="Tahoma"/>
          <w:b/>
          <w:sz w:val="24"/>
          <w:szCs w:val="24"/>
          <w:lang w:val="pt-BR"/>
        </w:rPr>
        <w:t>E-mail</w:t>
      </w:r>
      <w:r w:rsidRPr="00204368">
        <w:rPr>
          <w:rFonts w:ascii="Cambria" w:hAnsi="Cambria" w:cs="Tahoma"/>
          <w:sz w:val="24"/>
          <w:szCs w:val="24"/>
          <w:lang w:val="pt-BR"/>
        </w:rPr>
        <w:t xml:space="preserve">:      </w:t>
      </w:r>
      <w:r w:rsidRPr="00204368">
        <w:rPr>
          <w:rFonts w:ascii="Cambria" w:hAnsi="Cambria" w:cs="Tahoma"/>
          <w:sz w:val="24"/>
          <w:szCs w:val="24"/>
          <w:lang w:val="pt-BR"/>
        </w:rPr>
        <w:tab/>
      </w:r>
      <w:hyperlink r:id="rId10" w:history="1"/>
      <w:r w:rsidR="00110897" w:rsidRPr="000C4147">
        <w:rPr>
          <w:rFonts w:ascii="Cambria" w:hAnsi="Cambria" w:cs="Tahoma"/>
          <w:b/>
          <w:bCs/>
          <w:sz w:val="24"/>
          <w:szCs w:val="24"/>
          <w:lang w:val="pt-BR"/>
        </w:rPr>
        <w:t>Magdalena.bermudez@uleam.edu.ec</w:t>
      </w:r>
    </w:p>
    <w:p w14:paraId="7B598E7E" w14:textId="2215534D" w:rsidR="00FB298B" w:rsidRPr="000C4147" w:rsidRDefault="00FB298B" w:rsidP="00FB298B">
      <w:pPr>
        <w:spacing w:after="0" w:line="252" w:lineRule="auto"/>
        <w:ind w:left="709"/>
        <w:jc w:val="both"/>
        <w:rPr>
          <w:rFonts w:ascii="Cambria" w:hAnsi="Cambria" w:cs="Tahoma"/>
          <w:b/>
          <w:bCs/>
          <w:sz w:val="24"/>
          <w:szCs w:val="24"/>
          <w:lang w:val="pt-BR"/>
        </w:rPr>
      </w:pPr>
      <w:r w:rsidRPr="000C4147">
        <w:rPr>
          <w:rFonts w:ascii="Cambria" w:hAnsi="Cambria" w:cs="Tahoma"/>
          <w:b/>
          <w:bCs/>
          <w:sz w:val="24"/>
          <w:szCs w:val="24"/>
          <w:lang w:val="pt-BR"/>
        </w:rPr>
        <w:t>Pág. Web:</w:t>
      </w:r>
      <w:r w:rsidR="000C4147" w:rsidRPr="000C4147">
        <w:rPr>
          <w:rFonts w:ascii="Cambria" w:hAnsi="Cambria" w:cs="Tahoma"/>
          <w:b/>
          <w:bCs/>
          <w:sz w:val="24"/>
          <w:szCs w:val="24"/>
          <w:lang w:val="pt-BR"/>
        </w:rPr>
        <w:tab/>
      </w:r>
      <w:r w:rsidR="000C4147" w:rsidRPr="000C4147">
        <w:rPr>
          <w:rFonts w:ascii="Cambria" w:hAnsi="Cambria" w:cs="Tahoma"/>
          <w:b/>
          <w:bCs/>
          <w:sz w:val="24"/>
          <w:szCs w:val="24"/>
          <w:lang w:val="pt-BR"/>
        </w:rPr>
        <w:t>https://www.uleam.edu.ec/</w:t>
      </w:r>
      <w:r w:rsidR="00AF232C" w:rsidRPr="000C4147">
        <w:rPr>
          <w:rFonts w:ascii="Cambria" w:hAnsi="Cambria" w:cs="Tahoma"/>
          <w:b/>
          <w:bCs/>
          <w:sz w:val="24"/>
          <w:szCs w:val="24"/>
          <w:lang w:val="pt-BR"/>
        </w:rPr>
        <w:t xml:space="preserve">  </w:t>
      </w:r>
    </w:p>
    <w:p w14:paraId="35BC791A" w14:textId="77777777" w:rsidR="00FB298B" w:rsidRDefault="00FB298B" w:rsidP="00FB298B">
      <w:pPr>
        <w:spacing w:after="0" w:line="252" w:lineRule="auto"/>
        <w:ind w:left="709"/>
        <w:jc w:val="both"/>
        <w:rPr>
          <w:rFonts w:ascii="Cambria" w:hAnsi="Cambria" w:cs="Tahoma"/>
          <w:sz w:val="24"/>
          <w:szCs w:val="24"/>
          <w:lang w:val="pt-BR"/>
        </w:rPr>
      </w:pPr>
    </w:p>
    <w:p w14:paraId="1A7EA1B4" w14:textId="77777777" w:rsidR="00376592" w:rsidRPr="00204368" w:rsidRDefault="00376592" w:rsidP="00FB298B">
      <w:pPr>
        <w:spacing w:after="0" w:line="252" w:lineRule="auto"/>
        <w:ind w:left="709"/>
        <w:jc w:val="both"/>
        <w:rPr>
          <w:rFonts w:ascii="Cambria" w:hAnsi="Cambria" w:cs="Tahoma"/>
          <w:sz w:val="24"/>
          <w:szCs w:val="24"/>
          <w:lang w:val="pt-BR"/>
        </w:rPr>
      </w:pPr>
    </w:p>
    <w:p w14:paraId="070E4645" w14:textId="77777777" w:rsidR="00FB298B" w:rsidRPr="00643178" w:rsidRDefault="00FB298B" w:rsidP="00FB298B">
      <w:pPr>
        <w:numPr>
          <w:ilvl w:val="0"/>
          <w:numId w:val="26"/>
        </w:numPr>
        <w:spacing w:after="0" w:line="252" w:lineRule="auto"/>
        <w:jc w:val="both"/>
        <w:rPr>
          <w:rFonts w:ascii="Cambria" w:hAnsi="Cambria" w:cs="Tahoma"/>
          <w:b/>
          <w:sz w:val="24"/>
          <w:szCs w:val="24"/>
          <w:highlight w:val="yellow"/>
          <w:lang w:val="es-ES"/>
        </w:rPr>
      </w:pPr>
      <w:r w:rsidRPr="00643178">
        <w:rPr>
          <w:rFonts w:ascii="Cambria" w:hAnsi="Cambria" w:cs="Tahoma"/>
          <w:b/>
          <w:sz w:val="24"/>
          <w:szCs w:val="24"/>
          <w:highlight w:val="yellow"/>
          <w:lang w:val="es-ES"/>
        </w:rPr>
        <w:t>Delegado por La Institución / Empresa Receptora:</w:t>
      </w:r>
    </w:p>
    <w:p w14:paraId="49AA6A4E" w14:textId="62EE54F3" w:rsidR="00FB298B" w:rsidRPr="00643178" w:rsidRDefault="00FB298B" w:rsidP="00FB298B">
      <w:pPr>
        <w:spacing w:after="0" w:line="252" w:lineRule="auto"/>
        <w:ind w:left="709"/>
        <w:jc w:val="both"/>
        <w:rPr>
          <w:rFonts w:ascii="Cambria" w:hAnsi="Cambria" w:cs="Tahoma"/>
          <w:sz w:val="24"/>
          <w:szCs w:val="24"/>
          <w:highlight w:val="yellow"/>
          <w:lang w:val="es-ES"/>
        </w:rPr>
      </w:pPr>
      <w:r w:rsidRPr="00643178">
        <w:rPr>
          <w:rFonts w:ascii="Cambria" w:hAnsi="Cambria" w:cs="Tahoma"/>
          <w:b/>
          <w:sz w:val="24"/>
          <w:szCs w:val="24"/>
          <w:highlight w:val="yellow"/>
          <w:lang w:val="es-ES"/>
        </w:rPr>
        <w:t xml:space="preserve">Nombre:      </w:t>
      </w:r>
      <w:r w:rsidRPr="00643178">
        <w:rPr>
          <w:rFonts w:ascii="Cambria" w:hAnsi="Cambria" w:cs="Tahoma"/>
          <w:b/>
          <w:sz w:val="24"/>
          <w:szCs w:val="24"/>
          <w:highlight w:val="yellow"/>
          <w:lang w:val="es-ES"/>
        </w:rPr>
        <w:tab/>
      </w:r>
    </w:p>
    <w:p w14:paraId="29BD16BE" w14:textId="2170CD5A" w:rsidR="00FB298B" w:rsidRPr="00643178" w:rsidRDefault="00FB298B" w:rsidP="00FB298B">
      <w:pPr>
        <w:spacing w:after="0" w:line="252" w:lineRule="auto"/>
        <w:ind w:left="709"/>
        <w:jc w:val="both"/>
        <w:rPr>
          <w:rFonts w:ascii="Cambria" w:hAnsi="Cambria" w:cs="Tahoma"/>
          <w:sz w:val="24"/>
          <w:szCs w:val="24"/>
          <w:highlight w:val="yellow"/>
          <w:lang w:val="es-ES"/>
        </w:rPr>
      </w:pPr>
      <w:r w:rsidRPr="00643178">
        <w:rPr>
          <w:rFonts w:ascii="Cambria" w:hAnsi="Cambria" w:cs="Tahoma"/>
          <w:b/>
          <w:sz w:val="24"/>
          <w:szCs w:val="24"/>
          <w:highlight w:val="yellow"/>
          <w:lang w:val="es-ES"/>
        </w:rPr>
        <w:t>Cargo</w:t>
      </w:r>
      <w:r w:rsidRPr="00643178">
        <w:rPr>
          <w:rFonts w:ascii="Cambria" w:hAnsi="Cambria" w:cs="Tahoma"/>
          <w:sz w:val="24"/>
          <w:szCs w:val="24"/>
          <w:highlight w:val="yellow"/>
          <w:lang w:val="es-ES"/>
        </w:rPr>
        <w:t xml:space="preserve">:      </w:t>
      </w:r>
      <w:r w:rsidRPr="00643178">
        <w:rPr>
          <w:rFonts w:ascii="Cambria" w:hAnsi="Cambria" w:cs="Tahoma"/>
          <w:sz w:val="24"/>
          <w:szCs w:val="24"/>
          <w:highlight w:val="yellow"/>
          <w:lang w:val="es-ES"/>
        </w:rPr>
        <w:tab/>
      </w:r>
    </w:p>
    <w:p w14:paraId="561E39C9" w14:textId="550E7635" w:rsidR="00FB298B" w:rsidRPr="00643178" w:rsidRDefault="00FB298B" w:rsidP="00FB298B">
      <w:pPr>
        <w:spacing w:after="0" w:line="252" w:lineRule="auto"/>
        <w:ind w:left="709"/>
        <w:jc w:val="both"/>
        <w:rPr>
          <w:rFonts w:ascii="Cambria" w:hAnsi="Cambria" w:cs="Tahoma"/>
          <w:sz w:val="24"/>
          <w:szCs w:val="24"/>
          <w:highlight w:val="yellow"/>
          <w:lang w:val="es-ES"/>
        </w:rPr>
      </w:pPr>
      <w:r w:rsidRPr="00643178">
        <w:rPr>
          <w:rFonts w:ascii="Cambria" w:hAnsi="Cambria" w:cs="Tahoma"/>
          <w:b/>
          <w:sz w:val="24"/>
          <w:szCs w:val="24"/>
          <w:highlight w:val="yellow"/>
          <w:lang w:val="es-ES"/>
        </w:rPr>
        <w:t>Dirección:</w:t>
      </w:r>
      <w:r w:rsidRPr="00643178">
        <w:rPr>
          <w:rFonts w:ascii="Cambria" w:hAnsi="Cambria" w:cs="Tahoma"/>
          <w:sz w:val="24"/>
          <w:szCs w:val="24"/>
          <w:highlight w:val="yellow"/>
          <w:lang w:val="es-ES"/>
        </w:rPr>
        <w:t xml:space="preserve"> </w:t>
      </w:r>
    </w:p>
    <w:p w14:paraId="609BA7CA" w14:textId="1111F079" w:rsidR="00FB298B" w:rsidRPr="00643178" w:rsidRDefault="00FB298B" w:rsidP="00FB298B">
      <w:pPr>
        <w:spacing w:after="0" w:line="252" w:lineRule="auto"/>
        <w:ind w:left="709"/>
        <w:jc w:val="both"/>
        <w:rPr>
          <w:rFonts w:ascii="Cambria" w:hAnsi="Cambria" w:cs="Tahoma"/>
          <w:sz w:val="24"/>
          <w:szCs w:val="24"/>
          <w:highlight w:val="yellow"/>
          <w:lang w:val="es-ES"/>
        </w:rPr>
      </w:pPr>
      <w:r w:rsidRPr="00643178">
        <w:rPr>
          <w:rFonts w:ascii="Cambria" w:hAnsi="Cambria" w:cs="Tahoma"/>
          <w:b/>
          <w:sz w:val="24"/>
          <w:szCs w:val="24"/>
          <w:highlight w:val="yellow"/>
          <w:lang w:val="es-ES"/>
        </w:rPr>
        <w:t>Teléfono:</w:t>
      </w:r>
      <w:r w:rsidRPr="00643178">
        <w:rPr>
          <w:rFonts w:ascii="Cambria" w:hAnsi="Cambria" w:cs="Tahoma"/>
          <w:sz w:val="24"/>
          <w:szCs w:val="24"/>
          <w:highlight w:val="yellow"/>
          <w:lang w:val="es-ES"/>
        </w:rPr>
        <w:t xml:space="preserve">     </w:t>
      </w:r>
      <w:r w:rsidRPr="00643178">
        <w:rPr>
          <w:rFonts w:ascii="Cambria" w:hAnsi="Cambria" w:cs="Tahoma"/>
          <w:sz w:val="24"/>
          <w:szCs w:val="24"/>
          <w:highlight w:val="yellow"/>
          <w:lang w:val="es-ES"/>
        </w:rPr>
        <w:tab/>
        <w:t xml:space="preserve">   </w:t>
      </w:r>
    </w:p>
    <w:p w14:paraId="4E80CD12" w14:textId="2100812A" w:rsidR="00FB298B" w:rsidRPr="00643178" w:rsidRDefault="00FB298B" w:rsidP="00FB298B">
      <w:pPr>
        <w:spacing w:after="0" w:line="252" w:lineRule="auto"/>
        <w:ind w:left="709"/>
        <w:jc w:val="both"/>
        <w:rPr>
          <w:rFonts w:ascii="Cambria" w:hAnsi="Cambria" w:cs="Tahoma"/>
          <w:sz w:val="24"/>
          <w:szCs w:val="24"/>
          <w:highlight w:val="yellow"/>
          <w:lang w:val="es-ES"/>
        </w:rPr>
      </w:pPr>
      <w:r w:rsidRPr="00643178">
        <w:rPr>
          <w:rFonts w:ascii="Cambria" w:hAnsi="Cambria" w:cs="Tahoma"/>
          <w:b/>
          <w:sz w:val="24"/>
          <w:szCs w:val="24"/>
          <w:highlight w:val="yellow"/>
          <w:lang w:val="es-ES"/>
        </w:rPr>
        <w:t>E-mail</w:t>
      </w:r>
      <w:r w:rsidRPr="00643178">
        <w:rPr>
          <w:rFonts w:ascii="Cambria" w:hAnsi="Cambria" w:cs="Tahoma"/>
          <w:sz w:val="24"/>
          <w:szCs w:val="24"/>
          <w:highlight w:val="yellow"/>
          <w:lang w:val="es-ES"/>
        </w:rPr>
        <w:t xml:space="preserve">:      </w:t>
      </w:r>
      <w:r w:rsidRPr="00643178">
        <w:rPr>
          <w:rFonts w:ascii="Cambria" w:hAnsi="Cambria" w:cs="Tahoma"/>
          <w:sz w:val="24"/>
          <w:szCs w:val="24"/>
          <w:highlight w:val="yellow"/>
          <w:lang w:val="es-ES"/>
        </w:rPr>
        <w:tab/>
      </w:r>
    </w:p>
    <w:p w14:paraId="3E47F977" w14:textId="223288A5" w:rsidR="00FB298B" w:rsidRPr="00204368" w:rsidRDefault="00FB298B" w:rsidP="00FB298B">
      <w:pPr>
        <w:spacing w:after="0" w:line="252" w:lineRule="auto"/>
        <w:ind w:left="709"/>
        <w:jc w:val="both"/>
        <w:rPr>
          <w:rFonts w:ascii="Cambria" w:hAnsi="Cambria" w:cs="Tahoma"/>
          <w:sz w:val="24"/>
          <w:szCs w:val="24"/>
          <w:lang w:val="es-ES"/>
        </w:rPr>
      </w:pPr>
      <w:r w:rsidRPr="00643178">
        <w:rPr>
          <w:rFonts w:ascii="Cambria" w:hAnsi="Cambria" w:cs="Tahoma"/>
          <w:b/>
          <w:sz w:val="24"/>
          <w:szCs w:val="24"/>
          <w:highlight w:val="yellow"/>
          <w:lang w:val="es-ES"/>
        </w:rPr>
        <w:t>Pág. Web:</w:t>
      </w:r>
      <w:r w:rsidRPr="00204368">
        <w:rPr>
          <w:rFonts w:ascii="Cambria" w:hAnsi="Cambria" w:cs="Tahoma"/>
          <w:b/>
          <w:sz w:val="24"/>
          <w:szCs w:val="24"/>
          <w:lang w:val="es-ES"/>
        </w:rPr>
        <w:tab/>
      </w:r>
    </w:p>
    <w:p w14:paraId="6A3A2078" w14:textId="77777777" w:rsidR="00FB298B" w:rsidRPr="00204368" w:rsidRDefault="00FB298B" w:rsidP="00FB298B">
      <w:pPr>
        <w:spacing w:after="0" w:line="252" w:lineRule="auto"/>
        <w:jc w:val="both"/>
        <w:rPr>
          <w:rFonts w:ascii="Cambria" w:hAnsi="Cambria" w:cs="Tahoma"/>
          <w:sz w:val="24"/>
          <w:szCs w:val="24"/>
          <w:lang w:val="es-ES"/>
        </w:rPr>
      </w:pPr>
    </w:p>
    <w:p w14:paraId="52FC9E6B" w14:textId="77777777" w:rsidR="00FB298B" w:rsidRPr="00204368" w:rsidRDefault="00FB298B" w:rsidP="00FB298B">
      <w:pPr>
        <w:spacing w:after="0" w:line="252" w:lineRule="auto"/>
        <w:jc w:val="both"/>
        <w:rPr>
          <w:rFonts w:ascii="Cambria" w:hAnsi="Cambria" w:cs="Tahoma"/>
          <w:sz w:val="24"/>
          <w:szCs w:val="24"/>
          <w:lang w:val="es-ES"/>
        </w:rPr>
      </w:pPr>
      <w:r w:rsidRPr="00204368">
        <w:rPr>
          <w:rFonts w:ascii="Cambria" w:hAnsi="Cambria" w:cs="Tahoma"/>
          <w:sz w:val="24"/>
          <w:szCs w:val="24"/>
          <w:lang w:val="es-ES"/>
        </w:rPr>
        <w:t>Cualquier notificación de cambio de los funcionarios de enlace se hará por escrito sin necesidad de modificar este Convenio.</w:t>
      </w:r>
    </w:p>
    <w:p w14:paraId="40564E41" w14:textId="77777777" w:rsidR="00FB298B" w:rsidRPr="00204368" w:rsidRDefault="00FB298B" w:rsidP="008C4507">
      <w:pPr>
        <w:pStyle w:val="paragraph"/>
        <w:spacing w:before="0" w:beforeAutospacing="0" w:after="0" w:afterAutospacing="0"/>
        <w:jc w:val="both"/>
        <w:textAlignment w:val="baseline"/>
        <w:rPr>
          <w:rStyle w:val="normaltextrun"/>
          <w:rFonts w:ascii="Cambria" w:hAnsi="Cambria" w:cs="Calibri"/>
          <w:b/>
          <w:lang w:val="es-ES"/>
        </w:rPr>
      </w:pPr>
    </w:p>
    <w:p w14:paraId="4A04F638" w14:textId="26685680" w:rsidR="008C52A0" w:rsidRPr="00204368" w:rsidRDefault="008C52A0" w:rsidP="008C52A0">
      <w:pPr>
        <w:spacing w:after="0" w:line="252" w:lineRule="auto"/>
        <w:jc w:val="both"/>
        <w:rPr>
          <w:rFonts w:ascii="Cambria" w:hAnsi="Cambria"/>
          <w:b/>
          <w:sz w:val="24"/>
          <w:szCs w:val="24"/>
          <w:lang w:val="es-ES_tradnl"/>
        </w:rPr>
      </w:pPr>
      <w:r w:rsidRPr="00204368">
        <w:rPr>
          <w:rFonts w:ascii="Cambria" w:hAnsi="Cambria"/>
          <w:b/>
          <w:sz w:val="24"/>
          <w:szCs w:val="24"/>
          <w:lang w:val="es-ES_tradnl"/>
        </w:rPr>
        <w:t>D</w:t>
      </w:r>
      <w:r w:rsidR="0097503F">
        <w:rPr>
          <w:rFonts w:ascii="Cambria" w:hAnsi="Cambria"/>
          <w:b/>
          <w:sz w:val="24"/>
          <w:szCs w:val="24"/>
          <w:lang w:val="es-ES_tradnl"/>
        </w:rPr>
        <w:t>É</w:t>
      </w:r>
      <w:r w:rsidRPr="00204368">
        <w:rPr>
          <w:rFonts w:ascii="Cambria" w:hAnsi="Cambria"/>
          <w:b/>
          <w:sz w:val="24"/>
          <w:szCs w:val="24"/>
          <w:lang w:val="es-ES_tradnl"/>
        </w:rPr>
        <w:t>CIMA</w:t>
      </w:r>
      <w:r w:rsidR="00204368" w:rsidRPr="00204368">
        <w:rPr>
          <w:rFonts w:ascii="Cambria" w:hAnsi="Cambria"/>
          <w:b/>
          <w:sz w:val="24"/>
          <w:szCs w:val="24"/>
          <w:lang w:val="es-ES_tradnl"/>
        </w:rPr>
        <w:t xml:space="preserve"> SEGUNDA</w:t>
      </w:r>
      <w:r w:rsidRPr="00204368">
        <w:rPr>
          <w:rFonts w:ascii="Cambria" w:hAnsi="Cambria"/>
          <w:b/>
          <w:sz w:val="24"/>
          <w:szCs w:val="24"/>
          <w:lang w:val="es-ES_tradnl"/>
        </w:rPr>
        <w:t>.- NATURALEZA JUR</w:t>
      </w:r>
      <w:r w:rsidR="008B2F7A">
        <w:rPr>
          <w:rFonts w:ascii="Cambria" w:hAnsi="Cambria"/>
          <w:b/>
          <w:sz w:val="24"/>
          <w:szCs w:val="24"/>
          <w:lang w:val="es-ES_tradnl"/>
        </w:rPr>
        <w:t>Í</w:t>
      </w:r>
      <w:r w:rsidRPr="00204368">
        <w:rPr>
          <w:rFonts w:ascii="Cambria" w:hAnsi="Cambria"/>
          <w:b/>
          <w:sz w:val="24"/>
          <w:szCs w:val="24"/>
          <w:lang w:val="es-ES_tradnl"/>
        </w:rPr>
        <w:t xml:space="preserve">DICA.-  </w:t>
      </w:r>
      <w:r w:rsidRPr="00204368">
        <w:rPr>
          <w:rFonts w:ascii="Cambria" w:hAnsi="Cambria"/>
          <w:sz w:val="24"/>
          <w:szCs w:val="24"/>
          <w:lang w:val="es-ES_tradnl"/>
        </w:rPr>
        <w:t>Se deja expresa constancia que las actividades que desarrollar</w:t>
      </w:r>
      <w:r w:rsidR="008B2F7A">
        <w:rPr>
          <w:rFonts w:ascii="Cambria" w:hAnsi="Cambria"/>
          <w:sz w:val="24"/>
          <w:szCs w:val="24"/>
          <w:lang w:val="es-ES_tradnl"/>
        </w:rPr>
        <w:t>á</w:t>
      </w:r>
      <w:r w:rsidRPr="00204368">
        <w:rPr>
          <w:rFonts w:ascii="Cambria" w:hAnsi="Cambria"/>
          <w:sz w:val="24"/>
          <w:szCs w:val="24"/>
          <w:lang w:val="es-ES_tradnl"/>
        </w:rPr>
        <w:t xml:space="preserve">n los estudiantes serán únicamente de formación académica, según lo establecido en la Ley Orgánica de Educación Superior y el Reglamento de Régimen Académico; que las mismas constituyen una extensión orgánica del sistema educativo y que por lo tanto excluyen la existencia de vínculo laboral entre los comparecientes o con los practicantes y la Institución/ Empresa Receptora, por ser sui generis de conformidad con la normativa vigente. </w:t>
      </w:r>
    </w:p>
    <w:p w14:paraId="3B669DAF" w14:textId="77777777" w:rsidR="008C52A0" w:rsidRPr="00204368" w:rsidRDefault="008C52A0" w:rsidP="008C52A0">
      <w:pPr>
        <w:spacing w:after="0" w:line="252" w:lineRule="auto"/>
        <w:jc w:val="both"/>
        <w:rPr>
          <w:rFonts w:ascii="Cambria" w:hAnsi="Cambria"/>
          <w:sz w:val="24"/>
          <w:szCs w:val="24"/>
          <w:lang w:val="es-ES"/>
        </w:rPr>
      </w:pPr>
    </w:p>
    <w:p w14:paraId="6ABC0628" w14:textId="77777777" w:rsidR="008C52A0" w:rsidRPr="00204368" w:rsidRDefault="008C52A0" w:rsidP="008C52A0">
      <w:pPr>
        <w:spacing w:after="0" w:line="252" w:lineRule="auto"/>
        <w:jc w:val="both"/>
        <w:rPr>
          <w:rFonts w:ascii="Cambria" w:hAnsi="Cambria"/>
          <w:sz w:val="24"/>
          <w:szCs w:val="24"/>
          <w:lang w:val="es-ES_tradnl"/>
        </w:rPr>
      </w:pPr>
      <w:r w:rsidRPr="00815A63">
        <w:rPr>
          <w:rFonts w:ascii="Cambria" w:hAnsi="Cambria"/>
          <w:sz w:val="24"/>
          <w:szCs w:val="24"/>
          <w:lang w:val="es-ES"/>
        </w:rPr>
        <w:t>No serán aplicables las normas del Código del Trabajo y demás disposiciones conexas, tampoco habrá responsabilidad solidaria alguna entre el practicante y la Universidad Laica Eloy Alfaro de Manabí.</w:t>
      </w:r>
    </w:p>
    <w:p w14:paraId="4A452697" w14:textId="77777777" w:rsidR="008C52A0" w:rsidRPr="00204368" w:rsidRDefault="008C52A0" w:rsidP="008C4507">
      <w:pPr>
        <w:pStyle w:val="paragraph"/>
        <w:spacing w:before="0" w:beforeAutospacing="0" w:after="0" w:afterAutospacing="0"/>
        <w:jc w:val="both"/>
        <w:textAlignment w:val="baseline"/>
        <w:rPr>
          <w:rStyle w:val="normaltextrun"/>
          <w:rFonts w:ascii="Cambria" w:hAnsi="Cambria" w:cs="Calibri"/>
          <w:b/>
          <w:bCs/>
          <w:lang w:val="es-ES_tradnl"/>
        </w:rPr>
      </w:pPr>
    </w:p>
    <w:p w14:paraId="59E64492" w14:textId="77777777" w:rsidR="00FB298B" w:rsidRPr="00204368" w:rsidRDefault="00FB298B" w:rsidP="00FB298B">
      <w:pPr>
        <w:spacing w:after="0" w:line="252" w:lineRule="auto"/>
        <w:jc w:val="both"/>
        <w:rPr>
          <w:rFonts w:ascii="Cambria" w:hAnsi="Cambria"/>
          <w:sz w:val="24"/>
          <w:szCs w:val="24"/>
          <w:lang w:val="es-ES"/>
        </w:rPr>
      </w:pPr>
      <w:r w:rsidRPr="00204368">
        <w:rPr>
          <w:rFonts w:ascii="Cambria" w:hAnsi="Cambria"/>
          <w:b/>
          <w:sz w:val="24"/>
          <w:szCs w:val="24"/>
          <w:lang w:val="es-ES"/>
        </w:rPr>
        <w:lastRenderedPageBreak/>
        <w:t xml:space="preserve">DÉCIMA </w:t>
      </w:r>
      <w:r w:rsidR="00204368" w:rsidRPr="00204368">
        <w:rPr>
          <w:rFonts w:ascii="Cambria" w:hAnsi="Cambria"/>
          <w:b/>
          <w:sz w:val="24"/>
          <w:szCs w:val="24"/>
          <w:lang w:val="es-ES"/>
        </w:rPr>
        <w:t>TERCERA. -</w:t>
      </w:r>
      <w:r w:rsidRPr="00204368">
        <w:rPr>
          <w:rFonts w:ascii="Cambria" w:hAnsi="Cambria"/>
          <w:b/>
          <w:sz w:val="24"/>
          <w:szCs w:val="24"/>
          <w:lang w:val="es-ES"/>
        </w:rPr>
        <w:t xml:space="preserve"> LEGISLACIÓN </w:t>
      </w:r>
      <w:r w:rsidR="00204368" w:rsidRPr="00204368">
        <w:rPr>
          <w:rFonts w:ascii="Cambria" w:hAnsi="Cambria"/>
          <w:b/>
          <w:sz w:val="24"/>
          <w:szCs w:val="24"/>
          <w:lang w:val="es-ES"/>
        </w:rPr>
        <w:t>APLICABLE. -</w:t>
      </w:r>
      <w:r w:rsidRPr="00204368">
        <w:rPr>
          <w:rFonts w:ascii="Cambria" w:hAnsi="Cambria"/>
          <w:b/>
          <w:sz w:val="24"/>
          <w:szCs w:val="24"/>
          <w:lang w:val="es-ES"/>
        </w:rPr>
        <w:t xml:space="preserve"> </w:t>
      </w:r>
      <w:r w:rsidRPr="00204368">
        <w:rPr>
          <w:rFonts w:ascii="Cambria" w:hAnsi="Cambria"/>
          <w:sz w:val="24"/>
          <w:szCs w:val="24"/>
          <w:lang w:val="es-ES"/>
        </w:rPr>
        <w:t xml:space="preserve">Se aplicará lo dispuesto en la Ley Orgánica de Educación Superior, además de lo establecido en el Reglamento de Régimen Académico y las de aquellas a las que expresamente se remiten en sus disposiciones, por consiguiente, se excluye de su aplicación el Código del Trabajo u otra legislación conexa en materia laboral. </w:t>
      </w:r>
    </w:p>
    <w:p w14:paraId="71E18D72" w14:textId="77777777" w:rsidR="00FB298B" w:rsidRPr="00204368" w:rsidRDefault="00FB298B" w:rsidP="00FB298B">
      <w:pPr>
        <w:spacing w:after="0" w:line="252" w:lineRule="auto"/>
        <w:jc w:val="both"/>
        <w:rPr>
          <w:rFonts w:ascii="Cambria" w:eastAsia="Calibri" w:hAnsi="Cambria" w:cs="Times New Roman"/>
          <w:sz w:val="24"/>
          <w:szCs w:val="24"/>
          <w:lang w:val="es-ES"/>
        </w:rPr>
      </w:pPr>
    </w:p>
    <w:p w14:paraId="74FC4AA4" w14:textId="77777777" w:rsidR="00FB298B" w:rsidRPr="00204368" w:rsidRDefault="00FB298B" w:rsidP="00FB298B">
      <w:pPr>
        <w:spacing w:after="0" w:line="252" w:lineRule="auto"/>
        <w:jc w:val="both"/>
        <w:rPr>
          <w:rFonts w:ascii="Cambria" w:eastAsia="Calibri" w:hAnsi="Cambria" w:cs="Times New Roman"/>
          <w:sz w:val="24"/>
          <w:szCs w:val="24"/>
          <w:lang w:val="es-ES"/>
        </w:rPr>
      </w:pPr>
      <w:r w:rsidRPr="00204368">
        <w:rPr>
          <w:rFonts w:ascii="Cambria" w:eastAsia="Calibri" w:hAnsi="Cambria" w:cs="Times New Roman"/>
          <w:sz w:val="24"/>
          <w:szCs w:val="24"/>
          <w:lang w:val="es-ES"/>
        </w:rPr>
        <w:t>Para constancia de todo lo convenido, las partes suscriben este documento en 3 ejemplares de igual tenor y valor, en la ciudad de Manta.</w:t>
      </w:r>
    </w:p>
    <w:p w14:paraId="0DC87C14" w14:textId="77777777" w:rsidR="008C52A0" w:rsidRPr="00204368" w:rsidRDefault="008C52A0" w:rsidP="008C4507">
      <w:pPr>
        <w:pStyle w:val="paragraph"/>
        <w:spacing w:before="0" w:beforeAutospacing="0" w:after="0" w:afterAutospacing="0"/>
        <w:jc w:val="both"/>
        <w:textAlignment w:val="baseline"/>
        <w:rPr>
          <w:rStyle w:val="normaltextrun"/>
          <w:rFonts w:ascii="Cambria" w:hAnsi="Cambria" w:cs="Calibri"/>
          <w:b/>
          <w:bCs/>
          <w:lang w:val="es-ES"/>
        </w:rPr>
      </w:pPr>
    </w:p>
    <w:p w14:paraId="5F4CC08A" w14:textId="77777777" w:rsidR="008C52A0" w:rsidRDefault="008C52A0" w:rsidP="008C4507">
      <w:pPr>
        <w:pStyle w:val="paragraph"/>
        <w:spacing w:before="0" w:beforeAutospacing="0" w:after="0" w:afterAutospacing="0"/>
        <w:jc w:val="both"/>
        <w:textAlignment w:val="baseline"/>
        <w:rPr>
          <w:rFonts w:ascii="Cambria" w:hAnsi="Cambria" w:cs="Segoe UI"/>
          <w:sz w:val="22"/>
          <w:szCs w:val="22"/>
          <w:lang w:val="es-ES"/>
        </w:rPr>
      </w:pPr>
    </w:p>
    <w:p w14:paraId="1E834D98" w14:textId="77777777" w:rsidR="00CA5814" w:rsidRPr="00204368" w:rsidRDefault="00CA5814" w:rsidP="008C4507">
      <w:pPr>
        <w:pStyle w:val="paragraph"/>
        <w:spacing w:before="0" w:beforeAutospacing="0" w:after="0" w:afterAutospacing="0"/>
        <w:jc w:val="both"/>
        <w:textAlignment w:val="baseline"/>
        <w:rPr>
          <w:rFonts w:ascii="Cambria" w:hAnsi="Cambria" w:cs="Segoe UI"/>
          <w:sz w:val="22"/>
          <w:szCs w:val="22"/>
          <w:lang w:val="es-ES"/>
        </w:rPr>
      </w:pPr>
    </w:p>
    <w:p w14:paraId="2E44836E" w14:textId="77777777" w:rsidR="00FB298B" w:rsidRPr="00204368" w:rsidRDefault="00204368" w:rsidP="00FB298B">
      <w:pPr>
        <w:pStyle w:val="paragraph"/>
        <w:spacing w:before="0" w:beforeAutospacing="0" w:after="0" w:afterAutospacing="0"/>
        <w:jc w:val="center"/>
        <w:textAlignment w:val="baseline"/>
        <w:rPr>
          <w:rStyle w:val="normaltextrun"/>
          <w:rFonts w:ascii="Cambria" w:hAnsi="Cambria" w:cs="Calibri"/>
          <w:sz w:val="22"/>
          <w:szCs w:val="22"/>
          <w:lang w:val="es-EC"/>
        </w:rPr>
      </w:pPr>
      <w:r>
        <w:rPr>
          <w:rStyle w:val="normaltextrun"/>
          <w:rFonts w:ascii="Cambria" w:hAnsi="Cambria" w:cs="Calibri"/>
          <w:sz w:val="22"/>
          <w:szCs w:val="22"/>
          <w:lang w:val="es-EC"/>
        </w:rPr>
        <w:t xml:space="preserve">  </w:t>
      </w:r>
      <w:r w:rsidR="008C4507" w:rsidRPr="00204368">
        <w:rPr>
          <w:rStyle w:val="normaltextrun"/>
          <w:rFonts w:ascii="Cambria" w:hAnsi="Cambria" w:cs="Calibri"/>
          <w:sz w:val="22"/>
          <w:szCs w:val="22"/>
          <w:lang w:val="es-EC"/>
        </w:rPr>
        <w:t>Dra. Magdalena Bermúdez, PhD</w:t>
      </w:r>
    </w:p>
    <w:p w14:paraId="1572EA2E" w14:textId="77777777" w:rsidR="00FB298B" w:rsidRPr="00204368" w:rsidRDefault="00FB298B" w:rsidP="00204368">
      <w:pPr>
        <w:pStyle w:val="paragraph"/>
        <w:spacing w:before="0" w:beforeAutospacing="0" w:after="0" w:afterAutospacing="0"/>
        <w:jc w:val="center"/>
        <w:textAlignment w:val="baseline"/>
        <w:rPr>
          <w:rStyle w:val="normaltextrun"/>
          <w:rFonts w:ascii="Cambria" w:hAnsi="Cambria" w:cs="Calibri"/>
          <w:b/>
          <w:sz w:val="22"/>
          <w:szCs w:val="22"/>
          <w:lang w:val="es-EC"/>
        </w:rPr>
      </w:pPr>
      <w:r w:rsidRPr="00204368">
        <w:rPr>
          <w:rStyle w:val="normaltextrun"/>
          <w:rFonts w:ascii="Cambria" w:hAnsi="Cambria" w:cs="Calibri"/>
          <w:b/>
          <w:sz w:val="22"/>
          <w:szCs w:val="22"/>
          <w:lang w:val="es-EC"/>
        </w:rPr>
        <w:t>DECANA FACULTAD GESTIÓN ORGANIZACIONAL</w:t>
      </w:r>
    </w:p>
    <w:p w14:paraId="748EAAAB" w14:textId="77777777" w:rsidR="008C4507" w:rsidRPr="00204368" w:rsidRDefault="00FB298B" w:rsidP="00204368">
      <w:pPr>
        <w:pStyle w:val="paragraph"/>
        <w:spacing w:before="0" w:beforeAutospacing="0" w:after="0" w:afterAutospacing="0"/>
        <w:ind w:left="2160" w:hanging="2018"/>
        <w:jc w:val="center"/>
        <w:textAlignment w:val="baseline"/>
        <w:rPr>
          <w:rFonts w:ascii="Cambria" w:hAnsi="Cambria" w:cs="Segoe UI"/>
          <w:b/>
          <w:sz w:val="22"/>
          <w:szCs w:val="22"/>
          <w:lang w:val="es-ES"/>
        </w:rPr>
      </w:pPr>
      <w:r w:rsidRPr="00204368">
        <w:rPr>
          <w:rStyle w:val="normaltextrun"/>
          <w:rFonts w:ascii="Cambria" w:hAnsi="Cambria" w:cs="Calibri"/>
          <w:b/>
          <w:sz w:val="22"/>
          <w:szCs w:val="22"/>
          <w:lang w:val="es-EC"/>
        </w:rPr>
        <w:t>UNIVERSIDAD LAICA ELOY ALFARO DE MANABÍ.</w:t>
      </w:r>
    </w:p>
    <w:p w14:paraId="203658A9" w14:textId="77777777" w:rsidR="008C4507" w:rsidRPr="00204368" w:rsidRDefault="008C4507" w:rsidP="008C4507">
      <w:pPr>
        <w:pStyle w:val="paragraph"/>
        <w:spacing w:before="0" w:beforeAutospacing="0" w:after="0" w:afterAutospacing="0"/>
        <w:jc w:val="both"/>
        <w:textAlignment w:val="baseline"/>
        <w:rPr>
          <w:rFonts w:ascii="Cambria" w:hAnsi="Cambria" w:cs="Segoe UI"/>
          <w:b/>
          <w:sz w:val="22"/>
          <w:szCs w:val="22"/>
          <w:lang w:val="es-ES"/>
        </w:rPr>
      </w:pPr>
      <w:r w:rsidRPr="00204368">
        <w:rPr>
          <w:rStyle w:val="normaltextrun"/>
          <w:rFonts w:ascii="Cambria" w:hAnsi="Cambria" w:cs="Calibri"/>
          <w:b/>
          <w:sz w:val="22"/>
          <w:szCs w:val="22"/>
          <w:lang w:val="es-EC"/>
        </w:rPr>
        <w:t> </w:t>
      </w:r>
      <w:r w:rsidRPr="00204368">
        <w:rPr>
          <w:rStyle w:val="eop"/>
          <w:rFonts w:ascii="Cambria" w:hAnsi="Cambria" w:cs="Calibri"/>
          <w:b/>
          <w:sz w:val="22"/>
          <w:szCs w:val="22"/>
          <w:lang w:val="es-ES"/>
        </w:rPr>
        <w:t> </w:t>
      </w:r>
    </w:p>
    <w:p w14:paraId="5FF40CA8" w14:textId="77777777" w:rsidR="008C4507" w:rsidRDefault="008C4507" w:rsidP="008C4507">
      <w:pPr>
        <w:pStyle w:val="paragraph"/>
        <w:spacing w:before="0" w:beforeAutospacing="0" w:after="0" w:afterAutospacing="0"/>
        <w:jc w:val="both"/>
        <w:textAlignment w:val="baseline"/>
        <w:rPr>
          <w:rStyle w:val="eop"/>
          <w:rFonts w:ascii="Cambria" w:hAnsi="Cambria" w:cs="Calibri"/>
          <w:sz w:val="22"/>
          <w:szCs w:val="22"/>
          <w:lang w:val="es-ES"/>
        </w:rPr>
      </w:pPr>
      <w:r w:rsidRPr="00204368">
        <w:rPr>
          <w:rStyle w:val="normaltextrun"/>
          <w:rFonts w:ascii="Cambria" w:hAnsi="Cambria" w:cs="Calibri"/>
          <w:sz w:val="22"/>
          <w:szCs w:val="22"/>
          <w:lang w:val="es-EC"/>
        </w:rPr>
        <w:t> </w:t>
      </w:r>
      <w:r w:rsidRPr="00204368">
        <w:rPr>
          <w:rStyle w:val="eop"/>
          <w:rFonts w:ascii="Cambria" w:hAnsi="Cambria" w:cs="Calibri"/>
          <w:sz w:val="22"/>
          <w:szCs w:val="22"/>
          <w:lang w:val="es-ES"/>
        </w:rPr>
        <w:t> </w:t>
      </w:r>
    </w:p>
    <w:p w14:paraId="30966AE4" w14:textId="77777777" w:rsidR="00CA5814" w:rsidRPr="00204368" w:rsidRDefault="00CA5814" w:rsidP="008C4507">
      <w:pPr>
        <w:pStyle w:val="paragraph"/>
        <w:spacing w:before="0" w:beforeAutospacing="0" w:after="0" w:afterAutospacing="0"/>
        <w:jc w:val="both"/>
        <w:textAlignment w:val="baseline"/>
        <w:rPr>
          <w:rFonts w:ascii="Cambria" w:hAnsi="Cambria" w:cs="Segoe UI"/>
          <w:sz w:val="22"/>
          <w:szCs w:val="22"/>
          <w:lang w:val="es-ES"/>
        </w:rPr>
      </w:pPr>
    </w:p>
    <w:p w14:paraId="158F68D9" w14:textId="77777777" w:rsidR="00204368" w:rsidRDefault="00204368" w:rsidP="00204368">
      <w:pPr>
        <w:pStyle w:val="paragraph"/>
        <w:spacing w:before="0" w:beforeAutospacing="0" w:after="0" w:afterAutospacing="0"/>
        <w:jc w:val="center"/>
        <w:textAlignment w:val="baseline"/>
        <w:rPr>
          <w:rStyle w:val="eop"/>
          <w:rFonts w:ascii="Cambria" w:hAnsi="Cambria" w:cs="Calibri"/>
          <w:sz w:val="22"/>
          <w:szCs w:val="22"/>
          <w:lang w:val="es-ES"/>
        </w:rPr>
      </w:pPr>
    </w:p>
    <w:p w14:paraId="39B61344" w14:textId="77777777" w:rsidR="00CA5814" w:rsidRDefault="00CA5814" w:rsidP="00204368">
      <w:pPr>
        <w:pStyle w:val="paragraph"/>
        <w:spacing w:before="0" w:beforeAutospacing="0" w:after="0" w:afterAutospacing="0"/>
        <w:jc w:val="center"/>
        <w:textAlignment w:val="baseline"/>
        <w:rPr>
          <w:rStyle w:val="eop"/>
          <w:rFonts w:ascii="Cambria" w:hAnsi="Cambria" w:cs="Calibri"/>
          <w:sz w:val="22"/>
          <w:szCs w:val="22"/>
          <w:lang w:val="es-ES"/>
        </w:rPr>
      </w:pPr>
    </w:p>
    <w:p w14:paraId="190DE7A8" w14:textId="7494FC67" w:rsidR="00FB298B" w:rsidRPr="00204368" w:rsidRDefault="00FB298B" w:rsidP="00204368">
      <w:pPr>
        <w:pStyle w:val="paragraph"/>
        <w:spacing w:before="0" w:beforeAutospacing="0" w:after="0" w:afterAutospacing="0"/>
        <w:jc w:val="center"/>
        <w:textAlignment w:val="baseline"/>
        <w:rPr>
          <w:rStyle w:val="eop"/>
          <w:rFonts w:ascii="Cambria" w:hAnsi="Cambria" w:cs="Calibri"/>
          <w:sz w:val="22"/>
          <w:szCs w:val="22"/>
          <w:lang w:val="es-ES"/>
        </w:rPr>
      </w:pPr>
    </w:p>
    <w:p w14:paraId="457CC43D" w14:textId="7F4ACBB2" w:rsidR="00FB298B" w:rsidRPr="00643178" w:rsidRDefault="00FB298B" w:rsidP="00FB298B">
      <w:pPr>
        <w:pStyle w:val="paragraph"/>
        <w:spacing w:before="0" w:beforeAutospacing="0" w:after="0" w:afterAutospacing="0"/>
        <w:jc w:val="center"/>
        <w:textAlignment w:val="baseline"/>
        <w:rPr>
          <w:rStyle w:val="eop"/>
          <w:rFonts w:ascii="Cambria" w:hAnsi="Cambria" w:cs="Calibri"/>
          <w:b/>
          <w:sz w:val="22"/>
          <w:szCs w:val="22"/>
          <w:highlight w:val="yellow"/>
          <w:lang w:val="es-ES"/>
        </w:rPr>
      </w:pPr>
      <w:r w:rsidRPr="00643178">
        <w:rPr>
          <w:rStyle w:val="eop"/>
          <w:rFonts w:ascii="Cambria" w:hAnsi="Cambria" w:cs="Calibri"/>
          <w:b/>
          <w:sz w:val="22"/>
          <w:szCs w:val="22"/>
          <w:highlight w:val="yellow"/>
          <w:lang w:val="es-ES"/>
        </w:rPr>
        <w:t>GERENTE GENERAL</w:t>
      </w:r>
      <w:r w:rsidR="00583895" w:rsidRPr="00643178">
        <w:rPr>
          <w:rStyle w:val="eop"/>
          <w:rFonts w:ascii="Cambria" w:hAnsi="Cambria" w:cs="Calibri"/>
          <w:b/>
          <w:sz w:val="22"/>
          <w:szCs w:val="22"/>
          <w:highlight w:val="yellow"/>
          <w:lang w:val="es-ES"/>
        </w:rPr>
        <w:t xml:space="preserve"> O SU DELEGADO</w:t>
      </w:r>
    </w:p>
    <w:p w14:paraId="5E813871" w14:textId="77777777" w:rsidR="00FB298B" w:rsidRPr="00643178" w:rsidRDefault="00FB298B" w:rsidP="00FB298B">
      <w:pPr>
        <w:pStyle w:val="paragraph"/>
        <w:spacing w:before="0" w:beforeAutospacing="0" w:after="0" w:afterAutospacing="0"/>
        <w:jc w:val="center"/>
        <w:textAlignment w:val="baseline"/>
        <w:rPr>
          <w:rStyle w:val="eop"/>
          <w:rFonts w:ascii="Cambria" w:hAnsi="Cambria" w:cs="Calibri"/>
          <w:b/>
          <w:sz w:val="22"/>
          <w:szCs w:val="22"/>
          <w:highlight w:val="yellow"/>
          <w:lang w:val="es-ES"/>
        </w:rPr>
      </w:pPr>
      <w:r w:rsidRPr="00643178">
        <w:rPr>
          <w:rStyle w:val="eop"/>
          <w:rFonts w:ascii="Cambria" w:hAnsi="Cambria" w:cs="Calibri"/>
          <w:b/>
          <w:sz w:val="22"/>
          <w:szCs w:val="22"/>
          <w:highlight w:val="yellow"/>
          <w:lang w:val="es-ES"/>
        </w:rPr>
        <w:t xml:space="preserve">EMPRESA </w:t>
      </w:r>
      <w:proofErr w:type="spellStart"/>
      <w:r w:rsidRPr="00643178">
        <w:rPr>
          <w:rStyle w:val="eop"/>
          <w:rFonts w:ascii="Cambria" w:hAnsi="Cambria" w:cs="Calibri"/>
          <w:b/>
          <w:sz w:val="22"/>
          <w:szCs w:val="22"/>
          <w:highlight w:val="yellow"/>
          <w:lang w:val="es-ES"/>
        </w:rPr>
        <w:t>XXXXXxxxxxxxxxx</w:t>
      </w:r>
      <w:proofErr w:type="spellEnd"/>
    </w:p>
    <w:p w14:paraId="1E5F308D" w14:textId="77777777" w:rsidR="00CA5814" w:rsidRPr="00204368" w:rsidRDefault="00CA5814" w:rsidP="00FB298B">
      <w:pPr>
        <w:pStyle w:val="paragraph"/>
        <w:spacing w:before="0" w:beforeAutospacing="0" w:after="0" w:afterAutospacing="0"/>
        <w:jc w:val="center"/>
        <w:textAlignment w:val="baseline"/>
        <w:rPr>
          <w:rStyle w:val="eop"/>
          <w:rFonts w:ascii="Cambria" w:hAnsi="Cambria" w:cs="Calibri"/>
          <w:b/>
          <w:sz w:val="22"/>
          <w:szCs w:val="22"/>
          <w:lang w:val="es-ES"/>
        </w:rPr>
      </w:pPr>
      <w:r w:rsidRPr="00643178">
        <w:rPr>
          <w:rStyle w:val="eop"/>
          <w:rFonts w:ascii="Cambria" w:hAnsi="Cambria" w:cs="Calibri"/>
          <w:b/>
          <w:sz w:val="22"/>
          <w:szCs w:val="22"/>
          <w:highlight w:val="yellow"/>
          <w:lang w:val="es-ES"/>
        </w:rPr>
        <w:t xml:space="preserve">RUC </w:t>
      </w:r>
      <w:proofErr w:type="spellStart"/>
      <w:r w:rsidRPr="00643178">
        <w:rPr>
          <w:rStyle w:val="eop"/>
          <w:rFonts w:ascii="Cambria" w:hAnsi="Cambria" w:cs="Calibri"/>
          <w:b/>
          <w:sz w:val="22"/>
          <w:szCs w:val="22"/>
          <w:highlight w:val="yellow"/>
          <w:lang w:val="es-ES"/>
        </w:rPr>
        <w:t>xxxxxxx</w:t>
      </w:r>
      <w:proofErr w:type="spellEnd"/>
    </w:p>
    <w:p w14:paraId="44D66179" w14:textId="77777777" w:rsidR="00FB298B" w:rsidRPr="00204368" w:rsidRDefault="00FB298B" w:rsidP="00FB298B">
      <w:pPr>
        <w:pStyle w:val="paragraph"/>
        <w:spacing w:before="0" w:beforeAutospacing="0" w:after="0" w:afterAutospacing="0"/>
        <w:jc w:val="center"/>
        <w:textAlignment w:val="baseline"/>
        <w:rPr>
          <w:rStyle w:val="eop"/>
          <w:rFonts w:ascii="Cambria" w:hAnsi="Cambria" w:cs="Calibri"/>
          <w:b/>
          <w:sz w:val="22"/>
          <w:szCs w:val="22"/>
          <w:lang w:val="es-ES"/>
        </w:rPr>
      </w:pPr>
    </w:p>
    <w:p w14:paraId="6F662709" w14:textId="77777777" w:rsidR="008C4507" w:rsidRPr="00204368" w:rsidRDefault="008C4507" w:rsidP="008C4507">
      <w:pPr>
        <w:pStyle w:val="paragraph"/>
        <w:spacing w:before="0" w:beforeAutospacing="0" w:after="0" w:afterAutospacing="0"/>
        <w:jc w:val="both"/>
        <w:textAlignment w:val="baseline"/>
        <w:rPr>
          <w:rFonts w:ascii="Cambria" w:hAnsi="Cambria" w:cs="Segoe UI"/>
          <w:sz w:val="22"/>
          <w:szCs w:val="22"/>
          <w:lang w:val="es-ES"/>
        </w:rPr>
      </w:pPr>
      <w:r w:rsidRPr="00204368">
        <w:rPr>
          <w:rStyle w:val="eop"/>
          <w:rFonts w:ascii="Cambria" w:hAnsi="Cambria" w:cs="Calibri"/>
          <w:sz w:val="22"/>
          <w:szCs w:val="22"/>
          <w:lang w:val="es-ES"/>
        </w:rPr>
        <w:t> </w:t>
      </w:r>
    </w:p>
    <w:p w14:paraId="3CF47A6F" w14:textId="77777777" w:rsidR="00D34C9C" w:rsidRPr="00204368" w:rsidRDefault="00D34C9C">
      <w:pPr>
        <w:rPr>
          <w:rFonts w:ascii="Cambria" w:hAnsi="Cambria"/>
          <w:lang w:val="es-ES"/>
        </w:rPr>
      </w:pPr>
    </w:p>
    <w:sectPr w:rsidR="00D34C9C" w:rsidRPr="0020436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FC09" w14:textId="77777777" w:rsidR="0040467C" w:rsidRDefault="0040467C" w:rsidP="00204368">
      <w:pPr>
        <w:spacing w:after="0" w:line="240" w:lineRule="auto"/>
      </w:pPr>
      <w:r>
        <w:separator/>
      </w:r>
    </w:p>
  </w:endnote>
  <w:endnote w:type="continuationSeparator" w:id="0">
    <w:p w14:paraId="427D3206" w14:textId="77777777" w:rsidR="0040467C" w:rsidRDefault="0040467C" w:rsidP="00204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EF50" w14:textId="77777777" w:rsidR="003E674F" w:rsidRDefault="003E674F">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C08F3" w:rsidRPr="009C08F3">
      <w:rPr>
        <w:caps/>
        <w:noProof/>
        <w:color w:val="5B9BD5" w:themeColor="accent1"/>
        <w:lang w:val="es-ES"/>
      </w:rPr>
      <w:t>8</w:t>
    </w:r>
    <w:r>
      <w:rPr>
        <w:caps/>
        <w:color w:val="5B9BD5" w:themeColor="accent1"/>
      </w:rPr>
      <w:fldChar w:fldCharType="end"/>
    </w:r>
  </w:p>
  <w:p w14:paraId="5489A9FA" w14:textId="77777777" w:rsidR="00204368" w:rsidRDefault="002043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A154" w14:textId="77777777" w:rsidR="0040467C" w:rsidRDefault="0040467C" w:rsidP="00204368">
      <w:pPr>
        <w:spacing w:after="0" w:line="240" w:lineRule="auto"/>
      </w:pPr>
      <w:r>
        <w:separator/>
      </w:r>
    </w:p>
  </w:footnote>
  <w:footnote w:type="continuationSeparator" w:id="0">
    <w:p w14:paraId="54C7F453" w14:textId="77777777" w:rsidR="0040467C" w:rsidRDefault="0040467C" w:rsidP="00204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0B351" w14:textId="6D20B27B" w:rsidR="002F5B38" w:rsidRDefault="002F5B38">
    <w:pPr>
      <w:pStyle w:val="Encabezado"/>
    </w:pPr>
    <w:r>
      <w:rPr>
        <w:noProof/>
      </w:rPr>
      <mc:AlternateContent>
        <mc:Choice Requires="wps">
          <w:drawing>
            <wp:anchor distT="0" distB="0" distL="114300" distR="114300" simplePos="0" relativeHeight="251659264" behindDoc="0" locked="0" layoutInCell="1" allowOverlap="1" wp14:anchorId="1A6BFDFD" wp14:editId="33446BB5">
              <wp:simplePos x="0" y="0"/>
              <wp:positionH relativeFrom="column">
                <wp:posOffset>2973705</wp:posOffset>
              </wp:positionH>
              <wp:positionV relativeFrom="paragraph">
                <wp:posOffset>-129540</wp:posOffset>
              </wp:positionV>
              <wp:extent cx="2979420" cy="57912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979420" cy="579120"/>
                      </a:xfrm>
                      <a:prstGeom prst="rect">
                        <a:avLst/>
                      </a:prstGeom>
                      <a:solidFill>
                        <a:schemeClr val="lt1"/>
                      </a:solidFill>
                      <a:ln w="6350">
                        <a:noFill/>
                      </a:ln>
                    </wps:spPr>
                    <wps:txbx>
                      <w:txbxContent>
                        <w:p w14:paraId="3AE9EF8E" w14:textId="354F0D0D" w:rsidR="002F5B38" w:rsidRPr="002F5B38" w:rsidRDefault="002F5B38">
                          <w:pPr>
                            <w:rPr>
                              <w:b/>
                              <w:bCs/>
                              <w:i/>
                              <w:iCs/>
                              <w:sz w:val="24"/>
                              <w:szCs w:val="24"/>
                              <w:lang w:val="es-EC"/>
                            </w:rPr>
                          </w:pPr>
                          <w:r w:rsidRPr="002F5B38">
                            <w:rPr>
                              <w:b/>
                              <w:bCs/>
                              <w:i/>
                              <w:iCs/>
                              <w:sz w:val="24"/>
                              <w:szCs w:val="24"/>
                              <w:lang w:val="es-EC"/>
                            </w:rPr>
                            <w:t>FACULTAD DE GESTIÓN ORGANIZACIONAL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6BFDFD" id="_x0000_t202" coordsize="21600,21600" o:spt="202" path="m,l,21600r21600,l21600,xe">
              <v:stroke joinstyle="miter"/>
              <v:path gradientshapeok="t" o:connecttype="rect"/>
            </v:shapetype>
            <v:shape id="Cuadro de texto 2" o:spid="_x0000_s1026" type="#_x0000_t202" style="position:absolute;margin-left:234.15pt;margin-top:-10.2pt;width:234.6pt;height:4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" fillcolor="white [3201]" stroked="f" strokeweight=".5pt">
              <v:textbox>
                <w:txbxContent>
                  <w:p w14:paraId="3AE9EF8E" w14:textId="354F0D0D" w:rsidR="002F5B38" w:rsidRPr="002F5B38" w:rsidRDefault="002F5B38">
                    <w:pPr>
                      <w:rPr>
                        <w:b/>
                        <w:bCs/>
                        <w:i/>
                        <w:iCs/>
                        <w:sz w:val="24"/>
                        <w:szCs w:val="24"/>
                        <w:lang w:val="es-EC"/>
                      </w:rPr>
                    </w:pPr>
                    <w:r w:rsidRPr="002F5B38">
                      <w:rPr>
                        <w:b/>
                        <w:bCs/>
                        <w:i/>
                        <w:iCs/>
                        <w:sz w:val="24"/>
                        <w:szCs w:val="24"/>
                        <w:lang w:val="es-EC"/>
                      </w:rPr>
                      <w:t>FACULTAD DE GESTIÓN ORGANIZACIONAL</w:t>
                    </w:r>
                  </w:p>
                </w:txbxContent>
              </v:textbox>
            </v:shape>
          </w:pict>
        </mc:Fallback>
      </mc:AlternateContent>
    </w:r>
    <w:r>
      <w:rPr>
        <w:noProof/>
      </w:rPr>
      <w:drawing>
        <wp:inline distT="0" distB="0" distL="0" distR="0" wp14:anchorId="21681125" wp14:editId="2EA7BA12">
          <wp:extent cx="2700655" cy="658495"/>
          <wp:effectExtent l="0" t="0" r="444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655" cy="65849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6B8"/>
    <w:multiLevelType w:val="multilevel"/>
    <w:tmpl w:val="98B041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12A5025"/>
    <w:multiLevelType w:val="multilevel"/>
    <w:tmpl w:val="C2C2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37CAB"/>
    <w:multiLevelType w:val="multilevel"/>
    <w:tmpl w:val="08842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91736C"/>
    <w:multiLevelType w:val="multilevel"/>
    <w:tmpl w:val="ED54608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952B0A"/>
    <w:multiLevelType w:val="multilevel"/>
    <w:tmpl w:val="CA6648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FB701D"/>
    <w:multiLevelType w:val="hybridMultilevel"/>
    <w:tmpl w:val="F4F2A4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50AFA"/>
    <w:multiLevelType w:val="multilevel"/>
    <w:tmpl w:val="A4BEA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0D781C"/>
    <w:multiLevelType w:val="multilevel"/>
    <w:tmpl w:val="1B643E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BA53DE"/>
    <w:multiLevelType w:val="multilevel"/>
    <w:tmpl w:val="ED30018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E918E0"/>
    <w:multiLevelType w:val="hybridMultilevel"/>
    <w:tmpl w:val="CBA4CC48"/>
    <w:lvl w:ilvl="0" w:tplc="FFC25136">
      <w:numFmt w:val="bullet"/>
      <w:lvlText w:val=""/>
      <w:lvlJc w:val="left"/>
      <w:pPr>
        <w:tabs>
          <w:tab w:val="num" w:pos="720"/>
        </w:tabs>
        <w:ind w:left="720" w:hanging="360"/>
      </w:pPr>
      <w:rPr>
        <w:rFonts w:ascii="Webdings" w:eastAsia="Times New Roman" w:hAnsi="Webding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285642"/>
    <w:multiLevelType w:val="multilevel"/>
    <w:tmpl w:val="E9B43C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431F96"/>
    <w:multiLevelType w:val="hybridMultilevel"/>
    <w:tmpl w:val="E7845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DF1FB6"/>
    <w:multiLevelType w:val="multilevel"/>
    <w:tmpl w:val="77E8844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492996"/>
    <w:multiLevelType w:val="multilevel"/>
    <w:tmpl w:val="1BB0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C30C0E"/>
    <w:multiLevelType w:val="hybridMultilevel"/>
    <w:tmpl w:val="DE12D362"/>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5" w15:restartNumberingAfterBreak="0">
    <w:nsid w:val="4E4E3A88"/>
    <w:multiLevelType w:val="multilevel"/>
    <w:tmpl w:val="802C92FC"/>
    <w:lvl w:ilvl="0">
      <w:start w:val="3"/>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C3B13A0"/>
    <w:multiLevelType w:val="multilevel"/>
    <w:tmpl w:val="27B2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DD38B7"/>
    <w:multiLevelType w:val="multilevel"/>
    <w:tmpl w:val="98B041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F7565CC"/>
    <w:multiLevelType w:val="multilevel"/>
    <w:tmpl w:val="2AE4FA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BA5484"/>
    <w:multiLevelType w:val="multilevel"/>
    <w:tmpl w:val="17A2F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3678F9"/>
    <w:multiLevelType w:val="multilevel"/>
    <w:tmpl w:val="72CEE3EE"/>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6E267AEC"/>
    <w:multiLevelType w:val="hybridMultilevel"/>
    <w:tmpl w:val="2806F9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E3415FB"/>
    <w:multiLevelType w:val="multilevel"/>
    <w:tmpl w:val="D7B6DF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992756"/>
    <w:multiLevelType w:val="hybridMultilevel"/>
    <w:tmpl w:val="A83447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74216500"/>
    <w:multiLevelType w:val="multilevel"/>
    <w:tmpl w:val="EA929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984BB8"/>
    <w:multiLevelType w:val="hybridMultilevel"/>
    <w:tmpl w:val="3C70119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74C74732"/>
    <w:multiLevelType w:val="multilevel"/>
    <w:tmpl w:val="FFEA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87B5279"/>
    <w:multiLevelType w:val="hybridMultilevel"/>
    <w:tmpl w:val="DECCF02E"/>
    <w:lvl w:ilvl="0" w:tplc="04090001">
      <w:start w:val="1"/>
      <w:numFmt w:val="bullet"/>
      <w:lvlText w:val=""/>
      <w:lvlJc w:val="left"/>
      <w:pPr>
        <w:ind w:left="873" w:hanging="360"/>
      </w:pPr>
      <w:rPr>
        <w:rFonts w:ascii="Symbol" w:hAnsi="Symbol" w:hint="default"/>
      </w:rPr>
    </w:lvl>
    <w:lvl w:ilvl="1" w:tplc="300A0003">
      <w:start w:val="1"/>
      <w:numFmt w:val="bullet"/>
      <w:lvlText w:val="o"/>
      <w:lvlJc w:val="left"/>
      <w:pPr>
        <w:ind w:left="1593" w:hanging="360"/>
      </w:pPr>
      <w:rPr>
        <w:rFonts w:ascii="Courier New" w:hAnsi="Courier New" w:cs="Courier New" w:hint="default"/>
      </w:rPr>
    </w:lvl>
    <w:lvl w:ilvl="2" w:tplc="300A0005" w:tentative="1">
      <w:start w:val="1"/>
      <w:numFmt w:val="bullet"/>
      <w:lvlText w:val=""/>
      <w:lvlJc w:val="left"/>
      <w:pPr>
        <w:ind w:left="2313" w:hanging="360"/>
      </w:pPr>
      <w:rPr>
        <w:rFonts w:ascii="Wingdings" w:hAnsi="Wingdings" w:hint="default"/>
      </w:rPr>
    </w:lvl>
    <w:lvl w:ilvl="3" w:tplc="300A0001" w:tentative="1">
      <w:start w:val="1"/>
      <w:numFmt w:val="bullet"/>
      <w:lvlText w:val=""/>
      <w:lvlJc w:val="left"/>
      <w:pPr>
        <w:ind w:left="3033" w:hanging="360"/>
      </w:pPr>
      <w:rPr>
        <w:rFonts w:ascii="Symbol" w:hAnsi="Symbol" w:hint="default"/>
      </w:rPr>
    </w:lvl>
    <w:lvl w:ilvl="4" w:tplc="300A0003" w:tentative="1">
      <w:start w:val="1"/>
      <w:numFmt w:val="bullet"/>
      <w:lvlText w:val="o"/>
      <w:lvlJc w:val="left"/>
      <w:pPr>
        <w:ind w:left="3753" w:hanging="360"/>
      </w:pPr>
      <w:rPr>
        <w:rFonts w:ascii="Courier New" w:hAnsi="Courier New" w:cs="Courier New" w:hint="default"/>
      </w:rPr>
    </w:lvl>
    <w:lvl w:ilvl="5" w:tplc="300A0005" w:tentative="1">
      <w:start w:val="1"/>
      <w:numFmt w:val="bullet"/>
      <w:lvlText w:val=""/>
      <w:lvlJc w:val="left"/>
      <w:pPr>
        <w:ind w:left="4473" w:hanging="360"/>
      </w:pPr>
      <w:rPr>
        <w:rFonts w:ascii="Wingdings" w:hAnsi="Wingdings" w:hint="default"/>
      </w:rPr>
    </w:lvl>
    <w:lvl w:ilvl="6" w:tplc="300A0001" w:tentative="1">
      <w:start w:val="1"/>
      <w:numFmt w:val="bullet"/>
      <w:lvlText w:val=""/>
      <w:lvlJc w:val="left"/>
      <w:pPr>
        <w:ind w:left="5193" w:hanging="360"/>
      </w:pPr>
      <w:rPr>
        <w:rFonts w:ascii="Symbol" w:hAnsi="Symbol" w:hint="default"/>
      </w:rPr>
    </w:lvl>
    <w:lvl w:ilvl="7" w:tplc="300A0003" w:tentative="1">
      <w:start w:val="1"/>
      <w:numFmt w:val="bullet"/>
      <w:lvlText w:val="o"/>
      <w:lvlJc w:val="left"/>
      <w:pPr>
        <w:ind w:left="5913" w:hanging="360"/>
      </w:pPr>
      <w:rPr>
        <w:rFonts w:ascii="Courier New" w:hAnsi="Courier New" w:cs="Courier New" w:hint="default"/>
      </w:rPr>
    </w:lvl>
    <w:lvl w:ilvl="8" w:tplc="300A0005" w:tentative="1">
      <w:start w:val="1"/>
      <w:numFmt w:val="bullet"/>
      <w:lvlText w:val=""/>
      <w:lvlJc w:val="left"/>
      <w:pPr>
        <w:ind w:left="6633" w:hanging="360"/>
      </w:pPr>
      <w:rPr>
        <w:rFonts w:ascii="Wingdings" w:hAnsi="Wingdings" w:hint="default"/>
      </w:rPr>
    </w:lvl>
  </w:abstractNum>
  <w:abstractNum w:abstractNumId="28" w15:restartNumberingAfterBreak="0">
    <w:nsid w:val="7D073F5D"/>
    <w:multiLevelType w:val="hybridMultilevel"/>
    <w:tmpl w:val="022E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6"/>
  </w:num>
  <w:num w:numId="5">
    <w:abstractNumId w:val="26"/>
  </w:num>
  <w:num w:numId="6">
    <w:abstractNumId w:val="6"/>
  </w:num>
  <w:num w:numId="7">
    <w:abstractNumId w:val="7"/>
  </w:num>
  <w:num w:numId="8">
    <w:abstractNumId w:val="10"/>
  </w:num>
  <w:num w:numId="9">
    <w:abstractNumId w:val="18"/>
  </w:num>
  <w:num w:numId="10">
    <w:abstractNumId w:val="22"/>
  </w:num>
  <w:num w:numId="11">
    <w:abstractNumId w:val="19"/>
  </w:num>
  <w:num w:numId="12">
    <w:abstractNumId w:val="2"/>
  </w:num>
  <w:num w:numId="13">
    <w:abstractNumId w:val="24"/>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5"/>
  </w:num>
  <w:num w:numId="18">
    <w:abstractNumId w:val="27"/>
  </w:num>
  <w:num w:numId="19">
    <w:abstractNumId w:val="12"/>
  </w:num>
  <w:num w:numId="20">
    <w:abstractNumId w:val="5"/>
  </w:num>
  <w:num w:numId="21">
    <w:abstractNumId w:val="11"/>
  </w:num>
  <w:num w:numId="22">
    <w:abstractNumId w:val="23"/>
  </w:num>
  <w:num w:numId="23">
    <w:abstractNumId w:val="17"/>
  </w:num>
  <w:num w:numId="24">
    <w:abstractNumId w:val="28"/>
  </w:num>
  <w:num w:numId="25">
    <w:abstractNumId w:val="3"/>
  </w:num>
  <w:num w:numId="26">
    <w:abstractNumId w:val="9"/>
  </w:num>
  <w:num w:numId="27">
    <w:abstractNumId w:val="20"/>
  </w:num>
  <w:num w:numId="28">
    <w:abstractNumId w:val="15"/>
  </w:num>
  <w:num w:numId="29">
    <w:abstractNumId w:val="1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07"/>
    <w:rsid w:val="000419C6"/>
    <w:rsid w:val="00071666"/>
    <w:rsid w:val="00080853"/>
    <w:rsid w:val="000C4147"/>
    <w:rsid w:val="00107EA2"/>
    <w:rsid w:val="00110897"/>
    <w:rsid w:val="00114F38"/>
    <w:rsid w:val="00127E23"/>
    <w:rsid w:val="001617F0"/>
    <w:rsid w:val="001707B5"/>
    <w:rsid w:val="00172C24"/>
    <w:rsid w:val="00204368"/>
    <w:rsid w:val="00290DEB"/>
    <w:rsid w:val="002B17BF"/>
    <w:rsid w:val="002B729C"/>
    <w:rsid w:val="002F5B38"/>
    <w:rsid w:val="00376592"/>
    <w:rsid w:val="00397A24"/>
    <w:rsid w:val="003E674F"/>
    <w:rsid w:val="0040467C"/>
    <w:rsid w:val="0052549F"/>
    <w:rsid w:val="0053201A"/>
    <w:rsid w:val="00583895"/>
    <w:rsid w:val="005B7599"/>
    <w:rsid w:val="005C2FE7"/>
    <w:rsid w:val="005D6AE8"/>
    <w:rsid w:val="005E2004"/>
    <w:rsid w:val="00643178"/>
    <w:rsid w:val="006B655B"/>
    <w:rsid w:val="006D0FE3"/>
    <w:rsid w:val="006D5921"/>
    <w:rsid w:val="00703BD6"/>
    <w:rsid w:val="007142F0"/>
    <w:rsid w:val="00761D61"/>
    <w:rsid w:val="007E185B"/>
    <w:rsid w:val="00815A63"/>
    <w:rsid w:val="00866BAB"/>
    <w:rsid w:val="008B2F7A"/>
    <w:rsid w:val="008C4507"/>
    <w:rsid w:val="008C52A0"/>
    <w:rsid w:val="008F2D3E"/>
    <w:rsid w:val="0097503F"/>
    <w:rsid w:val="009A522A"/>
    <w:rsid w:val="009C08F3"/>
    <w:rsid w:val="00A437E7"/>
    <w:rsid w:val="00AC2DCB"/>
    <w:rsid w:val="00AD0CAB"/>
    <w:rsid w:val="00AE306E"/>
    <w:rsid w:val="00AF232C"/>
    <w:rsid w:val="00B10960"/>
    <w:rsid w:val="00B239D8"/>
    <w:rsid w:val="00B83E3E"/>
    <w:rsid w:val="00B872D0"/>
    <w:rsid w:val="00C04B76"/>
    <w:rsid w:val="00C24B43"/>
    <w:rsid w:val="00CA5814"/>
    <w:rsid w:val="00CE5DE7"/>
    <w:rsid w:val="00D25C23"/>
    <w:rsid w:val="00D33EE5"/>
    <w:rsid w:val="00D34C9C"/>
    <w:rsid w:val="00D765E3"/>
    <w:rsid w:val="00E62FAB"/>
    <w:rsid w:val="00F23507"/>
    <w:rsid w:val="00F932D3"/>
    <w:rsid w:val="00FB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4CCA8"/>
  <w15:chartTrackingRefBased/>
  <w15:docId w15:val="{362AD3D9-9E3F-450E-B553-08F836CA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4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8C4507"/>
  </w:style>
  <w:style w:type="character" w:customStyle="1" w:styleId="eop">
    <w:name w:val="eop"/>
    <w:basedOn w:val="Fuentedeprrafopredeter"/>
    <w:rsid w:val="008C4507"/>
  </w:style>
  <w:style w:type="paragraph" w:styleId="Prrafodelista">
    <w:name w:val="List Paragraph"/>
    <w:basedOn w:val="Normal"/>
    <w:uiPriority w:val="34"/>
    <w:qFormat/>
    <w:rsid w:val="001707B5"/>
    <w:pPr>
      <w:overflowPunct w:val="0"/>
      <w:autoSpaceDE w:val="0"/>
      <w:autoSpaceDN w:val="0"/>
      <w:adjustRightInd w:val="0"/>
      <w:spacing w:after="0" w:line="240" w:lineRule="auto"/>
      <w:ind w:left="720"/>
      <w:contextualSpacing/>
    </w:pPr>
    <w:rPr>
      <w:rFonts w:ascii="Times New Roman" w:eastAsia="Calibri" w:hAnsi="Times New Roman" w:cs="Times New Roman"/>
      <w:color w:val="000000"/>
      <w:sz w:val="20"/>
      <w:szCs w:val="20"/>
      <w:lang w:val="es-EC"/>
    </w:rPr>
  </w:style>
  <w:style w:type="paragraph" w:customStyle="1" w:styleId="Textoindependiente1">
    <w:name w:val="Texto independiente1"/>
    <w:basedOn w:val="Normal"/>
    <w:rsid w:val="001707B5"/>
    <w:pPr>
      <w:tabs>
        <w:tab w:val="left" w:pos="0"/>
      </w:tabs>
      <w:overflowPunct w:val="0"/>
      <w:autoSpaceDE w:val="0"/>
      <w:autoSpaceDN w:val="0"/>
      <w:adjustRightInd w:val="0"/>
      <w:spacing w:after="0" w:line="240" w:lineRule="auto"/>
      <w:jc w:val="both"/>
    </w:pPr>
    <w:rPr>
      <w:rFonts w:ascii="Tahoma" w:eastAsia="Calibri" w:hAnsi="Tahoma" w:cs="Times New Roman"/>
      <w:color w:val="000000"/>
      <w:szCs w:val="20"/>
      <w:lang w:val="es-MX"/>
    </w:rPr>
  </w:style>
  <w:style w:type="paragraph" w:styleId="Encabezado">
    <w:name w:val="header"/>
    <w:basedOn w:val="Normal"/>
    <w:link w:val="EncabezadoCar"/>
    <w:uiPriority w:val="99"/>
    <w:unhideWhenUsed/>
    <w:rsid w:val="00B10960"/>
    <w:pPr>
      <w:tabs>
        <w:tab w:val="center" w:pos="4252"/>
        <w:tab w:val="right" w:pos="8504"/>
      </w:tabs>
      <w:spacing w:after="0" w:line="240" w:lineRule="auto"/>
    </w:pPr>
    <w:rPr>
      <w:lang w:val="es-EC"/>
    </w:rPr>
  </w:style>
  <w:style w:type="character" w:customStyle="1" w:styleId="EncabezadoCar">
    <w:name w:val="Encabezado Car"/>
    <w:basedOn w:val="Fuentedeprrafopredeter"/>
    <w:link w:val="Encabezado"/>
    <w:uiPriority w:val="99"/>
    <w:rsid w:val="00B10960"/>
    <w:rPr>
      <w:lang w:val="es-EC"/>
    </w:rPr>
  </w:style>
  <w:style w:type="paragraph" w:styleId="Piedepgina">
    <w:name w:val="footer"/>
    <w:basedOn w:val="Normal"/>
    <w:link w:val="PiedepginaCar"/>
    <w:uiPriority w:val="99"/>
    <w:unhideWhenUsed/>
    <w:rsid w:val="00B10960"/>
    <w:pPr>
      <w:tabs>
        <w:tab w:val="center" w:pos="4252"/>
        <w:tab w:val="right" w:pos="8504"/>
      </w:tabs>
      <w:spacing w:after="0" w:line="240" w:lineRule="auto"/>
    </w:pPr>
    <w:rPr>
      <w:lang w:val="es-EC"/>
    </w:rPr>
  </w:style>
  <w:style w:type="character" w:customStyle="1" w:styleId="PiedepginaCar">
    <w:name w:val="Pie de página Car"/>
    <w:basedOn w:val="Fuentedeprrafopredeter"/>
    <w:link w:val="Piedepgina"/>
    <w:uiPriority w:val="99"/>
    <w:rsid w:val="00B10960"/>
    <w:rPr>
      <w:lang w:val="es-EC"/>
    </w:rPr>
  </w:style>
  <w:style w:type="character" w:styleId="Hipervnculo">
    <w:name w:val="Hyperlink"/>
    <w:basedOn w:val="Fuentedeprrafopredeter"/>
    <w:uiPriority w:val="99"/>
    <w:unhideWhenUsed/>
    <w:rsid w:val="008C52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4012">
      <w:bodyDiv w:val="1"/>
      <w:marLeft w:val="0"/>
      <w:marRight w:val="0"/>
      <w:marTop w:val="0"/>
      <w:marBottom w:val="0"/>
      <w:divBdr>
        <w:top w:val="none" w:sz="0" w:space="0" w:color="auto"/>
        <w:left w:val="none" w:sz="0" w:space="0" w:color="auto"/>
        <w:bottom w:val="none" w:sz="0" w:space="0" w:color="auto"/>
        <w:right w:val="none" w:sz="0" w:space="0" w:color="auto"/>
      </w:divBdr>
    </w:div>
    <w:div w:id="724379648">
      <w:bodyDiv w:val="1"/>
      <w:marLeft w:val="0"/>
      <w:marRight w:val="0"/>
      <w:marTop w:val="0"/>
      <w:marBottom w:val="0"/>
      <w:divBdr>
        <w:top w:val="none" w:sz="0" w:space="0" w:color="auto"/>
        <w:left w:val="none" w:sz="0" w:space="0" w:color="auto"/>
        <w:bottom w:val="none" w:sz="0" w:space="0" w:color="auto"/>
        <w:right w:val="none" w:sz="0" w:space="0" w:color="auto"/>
      </w:divBdr>
      <w:divsChild>
        <w:div w:id="1439563987">
          <w:marLeft w:val="0"/>
          <w:marRight w:val="0"/>
          <w:marTop w:val="0"/>
          <w:marBottom w:val="0"/>
          <w:divBdr>
            <w:top w:val="none" w:sz="0" w:space="0" w:color="auto"/>
            <w:left w:val="none" w:sz="0" w:space="0" w:color="auto"/>
            <w:bottom w:val="none" w:sz="0" w:space="0" w:color="auto"/>
            <w:right w:val="none" w:sz="0" w:space="0" w:color="auto"/>
          </w:divBdr>
        </w:div>
        <w:div w:id="766854435">
          <w:marLeft w:val="0"/>
          <w:marRight w:val="0"/>
          <w:marTop w:val="0"/>
          <w:marBottom w:val="0"/>
          <w:divBdr>
            <w:top w:val="none" w:sz="0" w:space="0" w:color="auto"/>
            <w:left w:val="none" w:sz="0" w:space="0" w:color="auto"/>
            <w:bottom w:val="none" w:sz="0" w:space="0" w:color="auto"/>
            <w:right w:val="none" w:sz="0" w:space="0" w:color="auto"/>
          </w:divBdr>
        </w:div>
        <w:div w:id="1501584263">
          <w:marLeft w:val="0"/>
          <w:marRight w:val="0"/>
          <w:marTop w:val="0"/>
          <w:marBottom w:val="0"/>
          <w:divBdr>
            <w:top w:val="none" w:sz="0" w:space="0" w:color="auto"/>
            <w:left w:val="none" w:sz="0" w:space="0" w:color="auto"/>
            <w:bottom w:val="none" w:sz="0" w:space="0" w:color="auto"/>
            <w:right w:val="none" w:sz="0" w:space="0" w:color="auto"/>
          </w:divBdr>
        </w:div>
        <w:div w:id="1989550129">
          <w:marLeft w:val="0"/>
          <w:marRight w:val="0"/>
          <w:marTop w:val="0"/>
          <w:marBottom w:val="0"/>
          <w:divBdr>
            <w:top w:val="none" w:sz="0" w:space="0" w:color="auto"/>
            <w:left w:val="none" w:sz="0" w:space="0" w:color="auto"/>
            <w:bottom w:val="none" w:sz="0" w:space="0" w:color="auto"/>
            <w:right w:val="none" w:sz="0" w:space="0" w:color="auto"/>
          </w:divBdr>
        </w:div>
        <w:div w:id="217862806">
          <w:marLeft w:val="0"/>
          <w:marRight w:val="0"/>
          <w:marTop w:val="0"/>
          <w:marBottom w:val="0"/>
          <w:divBdr>
            <w:top w:val="none" w:sz="0" w:space="0" w:color="auto"/>
            <w:left w:val="none" w:sz="0" w:space="0" w:color="auto"/>
            <w:bottom w:val="none" w:sz="0" w:space="0" w:color="auto"/>
            <w:right w:val="none" w:sz="0" w:space="0" w:color="auto"/>
          </w:divBdr>
        </w:div>
        <w:div w:id="1738436751">
          <w:marLeft w:val="0"/>
          <w:marRight w:val="0"/>
          <w:marTop w:val="0"/>
          <w:marBottom w:val="0"/>
          <w:divBdr>
            <w:top w:val="none" w:sz="0" w:space="0" w:color="auto"/>
            <w:left w:val="none" w:sz="0" w:space="0" w:color="auto"/>
            <w:bottom w:val="none" w:sz="0" w:space="0" w:color="auto"/>
            <w:right w:val="none" w:sz="0" w:space="0" w:color="auto"/>
          </w:divBdr>
          <w:divsChild>
            <w:div w:id="1589147612">
              <w:marLeft w:val="0"/>
              <w:marRight w:val="0"/>
              <w:marTop w:val="0"/>
              <w:marBottom w:val="0"/>
              <w:divBdr>
                <w:top w:val="none" w:sz="0" w:space="0" w:color="auto"/>
                <w:left w:val="none" w:sz="0" w:space="0" w:color="auto"/>
                <w:bottom w:val="none" w:sz="0" w:space="0" w:color="auto"/>
                <w:right w:val="none" w:sz="0" w:space="0" w:color="auto"/>
              </w:divBdr>
            </w:div>
            <w:div w:id="1906449103">
              <w:marLeft w:val="0"/>
              <w:marRight w:val="0"/>
              <w:marTop w:val="0"/>
              <w:marBottom w:val="0"/>
              <w:divBdr>
                <w:top w:val="none" w:sz="0" w:space="0" w:color="auto"/>
                <w:left w:val="none" w:sz="0" w:space="0" w:color="auto"/>
                <w:bottom w:val="none" w:sz="0" w:space="0" w:color="auto"/>
                <w:right w:val="none" w:sz="0" w:space="0" w:color="auto"/>
              </w:divBdr>
            </w:div>
            <w:div w:id="319650445">
              <w:marLeft w:val="0"/>
              <w:marRight w:val="0"/>
              <w:marTop w:val="0"/>
              <w:marBottom w:val="0"/>
              <w:divBdr>
                <w:top w:val="none" w:sz="0" w:space="0" w:color="auto"/>
                <w:left w:val="none" w:sz="0" w:space="0" w:color="auto"/>
                <w:bottom w:val="none" w:sz="0" w:space="0" w:color="auto"/>
                <w:right w:val="none" w:sz="0" w:space="0" w:color="auto"/>
              </w:divBdr>
            </w:div>
            <w:div w:id="804351039">
              <w:marLeft w:val="0"/>
              <w:marRight w:val="0"/>
              <w:marTop w:val="0"/>
              <w:marBottom w:val="0"/>
              <w:divBdr>
                <w:top w:val="none" w:sz="0" w:space="0" w:color="auto"/>
                <w:left w:val="none" w:sz="0" w:space="0" w:color="auto"/>
                <w:bottom w:val="none" w:sz="0" w:space="0" w:color="auto"/>
                <w:right w:val="none" w:sz="0" w:space="0" w:color="auto"/>
              </w:divBdr>
            </w:div>
            <w:div w:id="1152940410">
              <w:marLeft w:val="0"/>
              <w:marRight w:val="0"/>
              <w:marTop w:val="0"/>
              <w:marBottom w:val="0"/>
              <w:divBdr>
                <w:top w:val="none" w:sz="0" w:space="0" w:color="auto"/>
                <w:left w:val="none" w:sz="0" w:space="0" w:color="auto"/>
                <w:bottom w:val="none" w:sz="0" w:space="0" w:color="auto"/>
                <w:right w:val="none" w:sz="0" w:space="0" w:color="auto"/>
              </w:divBdr>
            </w:div>
          </w:divsChild>
        </w:div>
        <w:div w:id="1232546569">
          <w:marLeft w:val="0"/>
          <w:marRight w:val="0"/>
          <w:marTop w:val="0"/>
          <w:marBottom w:val="0"/>
          <w:divBdr>
            <w:top w:val="none" w:sz="0" w:space="0" w:color="auto"/>
            <w:left w:val="none" w:sz="0" w:space="0" w:color="auto"/>
            <w:bottom w:val="none" w:sz="0" w:space="0" w:color="auto"/>
            <w:right w:val="none" w:sz="0" w:space="0" w:color="auto"/>
          </w:divBdr>
        </w:div>
        <w:div w:id="163126780">
          <w:marLeft w:val="0"/>
          <w:marRight w:val="0"/>
          <w:marTop w:val="0"/>
          <w:marBottom w:val="0"/>
          <w:divBdr>
            <w:top w:val="none" w:sz="0" w:space="0" w:color="auto"/>
            <w:left w:val="none" w:sz="0" w:space="0" w:color="auto"/>
            <w:bottom w:val="none" w:sz="0" w:space="0" w:color="auto"/>
            <w:right w:val="none" w:sz="0" w:space="0" w:color="auto"/>
          </w:divBdr>
        </w:div>
        <w:div w:id="1284842270">
          <w:marLeft w:val="0"/>
          <w:marRight w:val="0"/>
          <w:marTop w:val="0"/>
          <w:marBottom w:val="0"/>
          <w:divBdr>
            <w:top w:val="none" w:sz="0" w:space="0" w:color="auto"/>
            <w:left w:val="none" w:sz="0" w:space="0" w:color="auto"/>
            <w:bottom w:val="none" w:sz="0" w:space="0" w:color="auto"/>
            <w:right w:val="none" w:sz="0" w:space="0" w:color="auto"/>
          </w:divBdr>
        </w:div>
        <w:div w:id="968435291">
          <w:marLeft w:val="0"/>
          <w:marRight w:val="0"/>
          <w:marTop w:val="0"/>
          <w:marBottom w:val="0"/>
          <w:divBdr>
            <w:top w:val="none" w:sz="0" w:space="0" w:color="auto"/>
            <w:left w:val="none" w:sz="0" w:space="0" w:color="auto"/>
            <w:bottom w:val="none" w:sz="0" w:space="0" w:color="auto"/>
            <w:right w:val="none" w:sz="0" w:space="0" w:color="auto"/>
          </w:divBdr>
        </w:div>
        <w:div w:id="8072719">
          <w:marLeft w:val="0"/>
          <w:marRight w:val="0"/>
          <w:marTop w:val="0"/>
          <w:marBottom w:val="0"/>
          <w:divBdr>
            <w:top w:val="none" w:sz="0" w:space="0" w:color="auto"/>
            <w:left w:val="none" w:sz="0" w:space="0" w:color="auto"/>
            <w:bottom w:val="none" w:sz="0" w:space="0" w:color="auto"/>
            <w:right w:val="none" w:sz="0" w:space="0" w:color="auto"/>
          </w:divBdr>
        </w:div>
        <w:div w:id="46226444">
          <w:marLeft w:val="0"/>
          <w:marRight w:val="0"/>
          <w:marTop w:val="0"/>
          <w:marBottom w:val="0"/>
          <w:divBdr>
            <w:top w:val="none" w:sz="0" w:space="0" w:color="auto"/>
            <w:left w:val="none" w:sz="0" w:space="0" w:color="auto"/>
            <w:bottom w:val="none" w:sz="0" w:space="0" w:color="auto"/>
            <w:right w:val="none" w:sz="0" w:space="0" w:color="auto"/>
          </w:divBdr>
        </w:div>
        <w:div w:id="1625115152">
          <w:marLeft w:val="0"/>
          <w:marRight w:val="0"/>
          <w:marTop w:val="0"/>
          <w:marBottom w:val="0"/>
          <w:divBdr>
            <w:top w:val="none" w:sz="0" w:space="0" w:color="auto"/>
            <w:left w:val="none" w:sz="0" w:space="0" w:color="auto"/>
            <w:bottom w:val="none" w:sz="0" w:space="0" w:color="auto"/>
            <w:right w:val="none" w:sz="0" w:space="0" w:color="auto"/>
          </w:divBdr>
        </w:div>
        <w:div w:id="1735813205">
          <w:marLeft w:val="0"/>
          <w:marRight w:val="0"/>
          <w:marTop w:val="0"/>
          <w:marBottom w:val="0"/>
          <w:divBdr>
            <w:top w:val="none" w:sz="0" w:space="0" w:color="auto"/>
            <w:left w:val="none" w:sz="0" w:space="0" w:color="auto"/>
            <w:bottom w:val="none" w:sz="0" w:space="0" w:color="auto"/>
            <w:right w:val="none" w:sz="0" w:space="0" w:color="auto"/>
          </w:divBdr>
        </w:div>
        <w:div w:id="811217134">
          <w:marLeft w:val="0"/>
          <w:marRight w:val="0"/>
          <w:marTop w:val="0"/>
          <w:marBottom w:val="0"/>
          <w:divBdr>
            <w:top w:val="none" w:sz="0" w:space="0" w:color="auto"/>
            <w:left w:val="none" w:sz="0" w:space="0" w:color="auto"/>
            <w:bottom w:val="none" w:sz="0" w:space="0" w:color="auto"/>
            <w:right w:val="none" w:sz="0" w:space="0" w:color="auto"/>
          </w:divBdr>
        </w:div>
        <w:div w:id="930355472">
          <w:marLeft w:val="0"/>
          <w:marRight w:val="0"/>
          <w:marTop w:val="0"/>
          <w:marBottom w:val="0"/>
          <w:divBdr>
            <w:top w:val="none" w:sz="0" w:space="0" w:color="auto"/>
            <w:left w:val="none" w:sz="0" w:space="0" w:color="auto"/>
            <w:bottom w:val="none" w:sz="0" w:space="0" w:color="auto"/>
            <w:right w:val="none" w:sz="0" w:space="0" w:color="auto"/>
          </w:divBdr>
        </w:div>
        <w:div w:id="868373728">
          <w:marLeft w:val="0"/>
          <w:marRight w:val="0"/>
          <w:marTop w:val="0"/>
          <w:marBottom w:val="0"/>
          <w:divBdr>
            <w:top w:val="none" w:sz="0" w:space="0" w:color="auto"/>
            <w:left w:val="none" w:sz="0" w:space="0" w:color="auto"/>
            <w:bottom w:val="none" w:sz="0" w:space="0" w:color="auto"/>
            <w:right w:val="none" w:sz="0" w:space="0" w:color="auto"/>
          </w:divBdr>
          <w:divsChild>
            <w:div w:id="5985371">
              <w:marLeft w:val="0"/>
              <w:marRight w:val="0"/>
              <w:marTop w:val="0"/>
              <w:marBottom w:val="0"/>
              <w:divBdr>
                <w:top w:val="none" w:sz="0" w:space="0" w:color="auto"/>
                <w:left w:val="none" w:sz="0" w:space="0" w:color="auto"/>
                <w:bottom w:val="none" w:sz="0" w:space="0" w:color="auto"/>
                <w:right w:val="none" w:sz="0" w:space="0" w:color="auto"/>
              </w:divBdr>
            </w:div>
            <w:div w:id="991451111">
              <w:marLeft w:val="0"/>
              <w:marRight w:val="0"/>
              <w:marTop w:val="0"/>
              <w:marBottom w:val="0"/>
              <w:divBdr>
                <w:top w:val="none" w:sz="0" w:space="0" w:color="auto"/>
                <w:left w:val="none" w:sz="0" w:space="0" w:color="auto"/>
                <w:bottom w:val="none" w:sz="0" w:space="0" w:color="auto"/>
                <w:right w:val="none" w:sz="0" w:space="0" w:color="auto"/>
              </w:divBdr>
            </w:div>
            <w:div w:id="1274359104">
              <w:marLeft w:val="0"/>
              <w:marRight w:val="0"/>
              <w:marTop w:val="0"/>
              <w:marBottom w:val="0"/>
              <w:divBdr>
                <w:top w:val="none" w:sz="0" w:space="0" w:color="auto"/>
                <w:left w:val="none" w:sz="0" w:space="0" w:color="auto"/>
                <w:bottom w:val="none" w:sz="0" w:space="0" w:color="auto"/>
                <w:right w:val="none" w:sz="0" w:space="0" w:color="auto"/>
              </w:divBdr>
            </w:div>
            <w:div w:id="726294930">
              <w:marLeft w:val="0"/>
              <w:marRight w:val="0"/>
              <w:marTop w:val="0"/>
              <w:marBottom w:val="0"/>
              <w:divBdr>
                <w:top w:val="none" w:sz="0" w:space="0" w:color="auto"/>
                <w:left w:val="none" w:sz="0" w:space="0" w:color="auto"/>
                <w:bottom w:val="none" w:sz="0" w:space="0" w:color="auto"/>
                <w:right w:val="none" w:sz="0" w:space="0" w:color="auto"/>
              </w:divBdr>
            </w:div>
            <w:div w:id="1099564684">
              <w:marLeft w:val="0"/>
              <w:marRight w:val="0"/>
              <w:marTop w:val="0"/>
              <w:marBottom w:val="0"/>
              <w:divBdr>
                <w:top w:val="none" w:sz="0" w:space="0" w:color="auto"/>
                <w:left w:val="none" w:sz="0" w:space="0" w:color="auto"/>
                <w:bottom w:val="none" w:sz="0" w:space="0" w:color="auto"/>
                <w:right w:val="none" w:sz="0" w:space="0" w:color="auto"/>
              </w:divBdr>
            </w:div>
          </w:divsChild>
        </w:div>
        <w:div w:id="829180569">
          <w:marLeft w:val="0"/>
          <w:marRight w:val="0"/>
          <w:marTop w:val="0"/>
          <w:marBottom w:val="0"/>
          <w:divBdr>
            <w:top w:val="none" w:sz="0" w:space="0" w:color="auto"/>
            <w:left w:val="none" w:sz="0" w:space="0" w:color="auto"/>
            <w:bottom w:val="none" w:sz="0" w:space="0" w:color="auto"/>
            <w:right w:val="none" w:sz="0" w:space="0" w:color="auto"/>
          </w:divBdr>
          <w:divsChild>
            <w:div w:id="623005865">
              <w:marLeft w:val="0"/>
              <w:marRight w:val="0"/>
              <w:marTop w:val="0"/>
              <w:marBottom w:val="0"/>
              <w:divBdr>
                <w:top w:val="none" w:sz="0" w:space="0" w:color="auto"/>
                <w:left w:val="none" w:sz="0" w:space="0" w:color="auto"/>
                <w:bottom w:val="none" w:sz="0" w:space="0" w:color="auto"/>
                <w:right w:val="none" w:sz="0" w:space="0" w:color="auto"/>
              </w:divBdr>
            </w:div>
            <w:div w:id="187454492">
              <w:marLeft w:val="0"/>
              <w:marRight w:val="0"/>
              <w:marTop w:val="0"/>
              <w:marBottom w:val="0"/>
              <w:divBdr>
                <w:top w:val="none" w:sz="0" w:space="0" w:color="auto"/>
                <w:left w:val="none" w:sz="0" w:space="0" w:color="auto"/>
                <w:bottom w:val="none" w:sz="0" w:space="0" w:color="auto"/>
                <w:right w:val="none" w:sz="0" w:space="0" w:color="auto"/>
              </w:divBdr>
            </w:div>
            <w:div w:id="115486120">
              <w:marLeft w:val="0"/>
              <w:marRight w:val="0"/>
              <w:marTop w:val="0"/>
              <w:marBottom w:val="0"/>
              <w:divBdr>
                <w:top w:val="none" w:sz="0" w:space="0" w:color="auto"/>
                <w:left w:val="none" w:sz="0" w:space="0" w:color="auto"/>
                <w:bottom w:val="none" w:sz="0" w:space="0" w:color="auto"/>
                <w:right w:val="none" w:sz="0" w:space="0" w:color="auto"/>
              </w:divBdr>
            </w:div>
            <w:div w:id="378672159">
              <w:marLeft w:val="0"/>
              <w:marRight w:val="0"/>
              <w:marTop w:val="0"/>
              <w:marBottom w:val="0"/>
              <w:divBdr>
                <w:top w:val="none" w:sz="0" w:space="0" w:color="auto"/>
                <w:left w:val="none" w:sz="0" w:space="0" w:color="auto"/>
                <w:bottom w:val="none" w:sz="0" w:space="0" w:color="auto"/>
                <w:right w:val="none" w:sz="0" w:space="0" w:color="auto"/>
              </w:divBdr>
            </w:div>
            <w:div w:id="494609652">
              <w:marLeft w:val="0"/>
              <w:marRight w:val="0"/>
              <w:marTop w:val="0"/>
              <w:marBottom w:val="0"/>
              <w:divBdr>
                <w:top w:val="none" w:sz="0" w:space="0" w:color="auto"/>
                <w:left w:val="none" w:sz="0" w:space="0" w:color="auto"/>
                <w:bottom w:val="none" w:sz="0" w:space="0" w:color="auto"/>
                <w:right w:val="none" w:sz="0" w:space="0" w:color="auto"/>
              </w:divBdr>
            </w:div>
          </w:divsChild>
        </w:div>
        <w:div w:id="587932867">
          <w:marLeft w:val="0"/>
          <w:marRight w:val="0"/>
          <w:marTop w:val="0"/>
          <w:marBottom w:val="0"/>
          <w:divBdr>
            <w:top w:val="none" w:sz="0" w:space="0" w:color="auto"/>
            <w:left w:val="none" w:sz="0" w:space="0" w:color="auto"/>
            <w:bottom w:val="none" w:sz="0" w:space="0" w:color="auto"/>
            <w:right w:val="none" w:sz="0" w:space="0" w:color="auto"/>
          </w:divBdr>
          <w:divsChild>
            <w:div w:id="1541285730">
              <w:marLeft w:val="0"/>
              <w:marRight w:val="0"/>
              <w:marTop w:val="0"/>
              <w:marBottom w:val="0"/>
              <w:divBdr>
                <w:top w:val="none" w:sz="0" w:space="0" w:color="auto"/>
                <w:left w:val="none" w:sz="0" w:space="0" w:color="auto"/>
                <w:bottom w:val="none" w:sz="0" w:space="0" w:color="auto"/>
                <w:right w:val="none" w:sz="0" w:space="0" w:color="auto"/>
              </w:divBdr>
            </w:div>
            <w:div w:id="1539395360">
              <w:marLeft w:val="0"/>
              <w:marRight w:val="0"/>
              <w:marTop w:val="0"/>
              <w:marBottom w:val="0"/>
              <w:divBdr>
                <w:top w:val="none" w:sz="0" w:space="0" w:color="auto"/>
                <w:left w:val="none" w:sz="0" w:space="0" w:color="auto"/>
                <w:bottom w:val="none" w:sz="0" w:space="0" w:color="auto"/>
                <w:right w:val="none" w:sz="0" w:space="0" w:color="auto"/>
              </w:divBdr>
            </w:div>
            <w:div w:id="943535449">
              <w:marLeft w:val="0"/>
              <w:marRight w:val="0"/>
              <w:marTop w:val="0"/>
              <w:marBottom w:val="0"/>
              <w:divBdr>
                <w:top w:val="none" w:sz="0" w:space="0" w:color="auto"/>
                <w:left w:val="none" w:sz="0" w:space="0" w:color="auto"/>
                <w:bottom w:val="none" w:sz="0" w:space="0" w:color="auto"/>
                <w:right w:val="none" w:sz="0" w:space="0" w:color="auto"/>
              </w:divBdr>
            </w:div>
            <w:div w:id="1125277127">
              <w:marLeft w:val="0"/>
              <w:marRight w:val="0"/>
              <w:marTop w:val="0"/>
              <w:marBottom w:val="0"/>
              <w:divBdr>
                <w:top w:val="none" w:sz="0" w:space="0" w:color="auto"/>
                <w:left w:val="none" w:sz="0" w:space="0" w:color="auto"/>
                <w:bottom w:val="none" w:sz="0" w:space="0" w:color="auto"/>
                <w:right w:val="none" w:sz="0" w:space="0" w:color="auto"/>
              </w:divBdr>
            </w:div>
            <w:div w:id="1793665248">
              <w:marLeft w:val="0"/>
              <w:marRight w:val="0"/>
              <w:marTop w:val="0"/>
              <w:marBottom w:val="0"/>
              <w:divBdr>
                <w:top w:val="none" w:sz="0" w:space="0" w:color="auto"/>
                <w:left w:val="none" w:sz="0" w:space="0" w:color="auto"/>
                <w:bottom w:val="none" w:sz="0" w:space="0" w:color="auto"/>
                <w:right w:val="none" w:sz="0" w:space="0" w:color="auto"/>
              </w:divBdr>
            </w:div>
          </w:divsChild>
        </w:div>
        <w:div w:id="1846439600">
          <w:marLeft w:val="0"/>
          <w:marRight w:val="0"/>
          <w:marTop w:val="0"/>
          <w:marBottom w:val="0"/>
          <w:divBdr>
            <w:top w:val="none" w:sz="0" w:space="0" w:color="auto"/>
            <w:left w:val="none" w:sz="0" w:space="0" w:color="auto"/>
            <w:bottom w:val="none" w:sz="0" w:space="0" w:color="auto"/>
            <w:right w:val="none" w:sz="0" w:space="0" w:color="auto"/>
          </w:divBdr>
          <w:divsChild>
            <w:div w:id="257177313">
              <w:marLeft w:val="0"/>
              <w:marRight w:val="0"/>
              <w:marTop w:val="0"/>
              <w:marBottom w:val="0"/>
              <w:divBdr>
                <w:top w:val="none" w:sz="0" w:space="0" w:color="auto"/>
                <w:left w:val="none" w:sz="0" w:space="0" w:color="auto"/>
                <w:bottom w:val="none" w:sz="0" w:space="0" w:color="auto"/>
                <w:right w:val="none" w:sz="0" w:space="0" w:color="auto"/>
              </w:divBdr>
            </w:div>
            <w:div w:id="47845413">
              <w:marLeft w:val="0"/>
              <w:marRight w:val="0"/>
              <w:marTop w:val="0"/>
              <w:marBottom w:val="0"/>
              <w:divBdr>
                <w:top w:val="none" w:sz="0" w:space="0" w:color="auto"/>
                <w:left w:val="none" w:sz="0" w:space="0" w:color="auto"/>
                <w:bottom w:val="none" w:sz="0" w:space="0" w:color="auto"/>
                <w:right w:val="none" w:sz="0" w:space="0" w:color="auto"/>
              </w:divBdr>
            </w:div>
            <w:div w:id="2023389874">
              <w:marLeft w:val="0"/>
              <w:marRight w:val="0"/>
              <w:marTop w:val="0"/>
              <w:marBottom w:val="0"/>
              <w:divBdr>
                <w:top w:val="none" w:sz="0" w:space="0" w:color="auto"/>
                <w:left w:val="none" w:sz="0" w:space="0" w:color="auto"/>
                <w:bottom w:val="none" w:sz="0" w:space="0" w:color="auto"/>
                <w:right w:val="none" w:sz="0" w:space="0" w:color="auto"/>
              </w:divBdr>
            </w:div>
            <w:div w:id="797383745">
              <w:marLeft w:val="0"/>
              <w:marRight w:val="0"/>
              <w:marTop w:val="0"/>
              <w:marBottom w:val="0"/>
              <w:divBdr>
                <w:top w:val="none" w:sz="0" w:space="0" w:color="auto"/>
                <w:left w:val="none" w:sz="0" w:space="0" w:color="auto"/>
                <w:bottom w:val="none" w:sz="0" w:space="0" w:color="auto"/>
                <w:right w:val="none" w:sz="0" w:space="0" w:color="auto"/>
              </w:divBdr>
            </w:div>
            <w:div w:id="2008437335">
              <w:marLeft w:val="0"/>
              <w:marRight w:val="0"/>
              <w:marTop w:val="0"/>
              <w:marBottom w:val="0"/>
              <w:divBdr>
                <w:top w:val="none" w:sz="0" w:space="0" w:color="auto"/>
                <w:left w:val="none" w:sz="0" w:space="0" w:color="auto"/>
                <w:bottom w:val="none" w:sz="0" w:space="0" w:color="auto"/>
                <w:right w:val="none" w:sz="0" w:space="0" w:color="auto"/>
              </w:divBdr>
            </w:div>
          </w:divsChild>
        </w:div>
        <w:div w:id="711269431">
          <w:marLeft w:val="0"/>
          <w:marRight w:val="0"/>
          <w:marTop w:val="0"/>
          <w:marBottom w:val="0"/>
          <w:divBdr>
            <w:top w:val="none" w:sz="0" w:space="0" w:color="auto"/>
            <w:left w:val="none" w:sz="0" w:space="0" w:color="auto"/>
            <w:bottom w:val="none" w:sz="0" w:space="0" w:color="auto"/>
            <w:right w:val="none" w:sz="0" w:space="0" w:color="auto"/>
          </w:divBdr>
          <w:divsChild>
            <w:div w:id="452020123">
              <w:marLeft w:val="0"/>
              <w:marRight w:val="0"/>
              <w:marTop w:val="0"/>
              <w:marBottom w:val="0"/>
              <w:divBdr>
                <w:top w:val="none" w:sz="0" w:space="0" w:color="auto"/>
                <w:left w:val="none" w:sz="0" w:space="0" w:color="auto"/>
                <w:bottom w:val="none" w:sz="0" w:space="0" w:color="auto"/>
                <w:right w:val="none" w:sz="0" w:space="0" w:color="auto"/>
              </w:divBdr>
            </w:div>
            <w:div w:id="43213348">
              <w:marLeft w:val="0"/>
              <w:marRight w:val="0"/>
              <w:marTop w:val="0"/>
              <w:marBottom w:val="0"/>
              <w:divBdr>
                <w:top w:val="none" w:sz="0" w:space="0" w:color="auto"/>
                <w:left w:val="none" w:sz="0" w:space="0" w:color="auto"/>
                <w:bottom w:val="none" w:sz="0" w:space="0" w:color="auto"/>
                <w:right w:val="none" w:sz="0" w:space="0" w:color="auto"/>
              </w:divBdr>
            </w:div>
            <w:div w:id="853038697">
              <w:marLeft w:val="0"/>
              <w:marRight w:val="0"/>
              <w:marTop w:val="0"/>
              <w:marBottom w:val="0"/>
              <w:divBdr>
                <w:top w:val="none" w:sz="0" w:space="0" w:color="auto"/>
                <w:left w:val="none" w:sz="0" w:space="0" w:color="auto"/>
                <w:bottom w:val="none" w:sz="0" w:space="0" w:color="auto"/>
                <w:right w:val="none" w:sz="0" w:space="0" w:color="auto"/>
              </w:divBdr>
            </w:div>
            <w:div w:id="381829040">
              <w:marLeft w:val="0"/>
              <w:marRight w:val="0"/>
              <w:marTop w:val="0"/>
              <w:marBottom w:val="0"/>
              <w:divBdr>
                <w:top w:val="none" w:sz="0" w:space="0" w:color="auto"/>
                <w:left w:val="none" w:sz="0" w:space="0" w:color="auto"/>
                <w:bottom w:val="none" w:sz="0" w:space="0" w:color="auto"/>
                <w:right w:val="none" w:sz="0" w:space="0" w:color="auto"/>
              </w:divBdr>
            </w:div>
            <w:div w:id="1694381671">
              <w:marLeft w:val="0"/>
              <w:marRight w:val="0"/>
              <w:marTop w:val="0"/>
              <w:marBottom w:val="0"/>
              <w:divBdr>
                <w:top w:val="none" w:sz="0" w:space="0" w:color="auto"/>
                <w:left w:val="none" w:sz="0" w:space="0" w:color="auto"/>
                <w:bottom w:val="none" w:sz="0" w:space="0" w:color="auto"/>
                <w:right w:val="none" w:sz="0" w:space="0" w:color="auto"/>
              </w:divBdr>
            </w:div>
          </w:divsChild>
        </w:div>
        <w:div w:id="2097438327">
          <w:marLeft w:val="0"/>
          <w:marRight w:val="0"/>
          <w:marTop w:val="0"/>
          <w:marBottom w:val="0"/>
          <w:divBdr>
            <w:top w:val="none" w:sz="0" w:space="0" w:color="auto"/>
            <w:left w:val="none" w:sz="0" w:space="0" w:color="auto"/>
            <w:bottom w:val="none" w:sz="0" w:space="0" w:color="auto"/>
            <w:right w:val="none" w:sz="0" w:space="0" w:color="auto"/>
          </w:divBdr>
        </w:div>
        <w:div w:id="732655908">
          <w:marLeft w:val="0"/>
          <w:marRight w:val="0"/>
          <w:marTop w:val="0"/>
          <w:marBottom w:val="0"/>
          <w:divBdr>
            <w:top w:val="none" w:sz="0" w:space="0" w:color="auto"/>
            <w:left w:val="none" w:sz="0" w:space="0" w:color="auto"/>
            <w:bottom w:val="none" w:sz="0" w:space="0" w:color="auto"/>
            <w:right w:val="none" w:sz="0" w:space="0" w:color="auto"/>
          </w:divBdr>
        </w:div>
        <w:div w:id="545331720">
          <w:marLeft w:val="0"/>
          <w:marRight w:val="0"/>
          <w:marTop w:val="0"/>
          <w:marBottom w:val="0"/>
          <w:divBdr>
            <w:top w:val="none" w:sz="0" w:space="0" w:color="auto"/>
            <w:left w:val="none" w:sz="0" w:space="0" w:color="auto"/>
            <w:bottom w:val="none" w:sz="0" w:space="0" w:color="auto"/>
            <w:right w:val="none" w:sz="0" w:space="0" w:color="auto"/>
          </w:divBdr>
        </w:div>
        <w:div w:id="893584328">
          <w:marLeft w:val="0"/>
          <w:marRight w:val="0"/>
          <w:marTop w:val="0"/>
          <w:marBottom w:val="0"/>
          <w:divBdr>
            <w:top w:val="none" w:sz="0" w:space="0" w:color="auto"/>
            <w:left w:val="none" w:sz="0" w:space="0" w:color="auto"/>
            <w:bottom w:val="none" w:sz="0" w:space="0" w:color="auto"/>
            <w:right w:val="none" w:sz="0" w:space="0" w:color="auto"/>
          </w:divBdr>
        </w:div>
        <w:div w:id="517501696">
          <w:marLeft w:val="0"/>
          <w:marRight w:val="0"/>
          <w:marTop w:val="0"/>
          <w:marBottom w:val="0"/>
          <w:divBdr>
            <w:top w:val="none" w:sz="0" w:space="0" w:color="auto"/>
            <w:left w:val="none" w:sz="0" w:space="0" w:color="auto"/>
            <w:bottom w:val="none" w:sz="0" w:space="0" w:color="auto"/>
            <w:right w:val="none" w:sz="0" w:space="0" w:color="auto"/>
          </w:divBdr>
        </w:div>
        <w:div w:id="1618684116">
          <w:marLeft w:val="0"/>
          <w:marRight w:val="0"/>
          <w:marTop w:val="0"/>
          <w:marBottom w:val="0"/>
          <w:divBdr>
            <w:top w:val="none" w:sz="0" w:space="0" w:color="auto"/>
            <w:left w:val="none" w:sz="0" w:space="0" w:color="auto"/>
            <w:bottom w:val="none" w:sz="0" w:space="0" w:color="auto"/>
            <w:right w:val="none" w:sz="0" w:space="0" w:color="auto"/>
          </w:divBdr>
        </w:div>
        <w:div w:id="1584988281">
          <w:marLeft w:val="0"/>
          <w:marRight w:val="0"/>
          <w:marTop w:val="0"/>
          <w:marBottom w:val="0"/>
          <w:divBdr>
            <w:top w:val="none" w:sz="0" w:space="0" w:color="auto"/>
            <w:left w:val="none" w:sz="0" w:space="0" w:color="auto"/>
            <w:bottom w:val="none" w:sz="0" w:space="0" w:color="auto"/>
            <w:right w:val="none" w:sz="0" w:space="0" w:color="auto"/>
          </w:divBdr>
        </w:div>
        <w:div w:id="995650089">
          <w:marLeft w:val="0"/>
          <w:marRight w:val="0"/>
          <w:marTop w:val="0"/>
          <w:marBottom w:val="0"/>
          <w:divBdr>
            <w:top w:val="none" w:sz="0" w:space="0" w:color="auto"/>
            <w:left w:val="none" w:sz="0" w:space="0" w:color="auto"/>
            <w:bottom w:val="none" w:sz="0" w:space="0" w:color="auto"/>
            <w:right w:val="none" w:sz="0" w:space="0" w:color="auto"/>
          </w:divBdr>
        </w:div>
        <w:div w:id="1168131546">
          <w:marLeft w:val="0"/>
          <w:marRight w:val="0"/>
          <w:marTop w:val="0"/>
          <w:marBottom w:val="0"/>
          <w:divBdr>
            <w:top w:val="none" w:sz="0" w:space="0" w:color="auto"/>
            <w:left w:val="none" w:sz="0" w:space="0" w:color="auto"/>
            <w:bottom w:val="none" w:sz="0" w:space="0" w:color="auto"/>
            <w:right w:val="none" w:sz="0" w:space="0" w:color="auto"/>
          </w:divBdr>
        </w:div>
        <w:div w:id="1656840054">
          <w:marLeft w:val="0"/>
          <w:marRight w:val="0"/>
          <w:marTop w:val="0"/>
          <w:marBottom w:val="0"/>
          <w:divBdr>
            <w:top w:val="none" w:sz="0" w:space="0" w:color="auto"/>
            <w:left w:val="none" w:sz="0" w:space="0" w:color="auto"/>
            <w:bottom w:val="none" w:sz="0" w:space="0" w:color="auto"/>
            <w:right w:val="none" w:sz="0" w:space="0" w:color="auto"/>
          </w:divBdr>
        </w:div>
        <w:div w:id="1147477938">
          <w:marLeft w:val="0"/>
          <w:marRight w:val="0"/>
          <w:marTop w:val="0"/>
          <w:marBottom w:val="0"/>
          <w:divBdr>
            <w:top w:val="none" w:sz="0" w:space="0" w:color="auto"/>
            <w:left w:val="none" w:sz="0" w:space="0" w:color="auto"/>
            <w:bottom w:val="none" w:sz="0" w:space="0" w:color="auto"/>
            <w:right w:val="none" w:sz="0" w:space="0" w:color="auto"/>
          </w:divBdr>
        </w:div>
        <w:div w:id="287323115">
          <w:marLeft w:val="0"/>
          <w:marRight w:val="0"/>
          <w:marTop w:val="0"/>
          <w:marBottom w:val="0"/>
          <w:divBdr>
            <w:top w:val="none" w:sz="0" w:space="0" w:color="auto"/>
            <w:left w:val="none" w:sz="0" w:space="0" w:color="auto"/>
            <w:bottom w:val="none" w:sz="0" w:space="0" w:color="auto"/>
            <w:right w:val="none" w:sz="0" w:space="0" w:color="auto"/>
          </w:divBdr>
        </w:div>
        <w:div w:id="1534921972">
          <w:marLeft w:val="0"/>
          <w:marRight w:val="0"/>
          <w:marTop w:val="0"/>
          <w:marBottom w:val="0"/>
          <w:divBdr>
            <w:top w:val="none" w:sz="0" w:space="0" w:color="auto"/>
            <w:left w:val="none" w:sz="0" w:space="0" w:color="auto"/>
            <w:bottom w:val="none" w:sz="0" w:space="0" w:color="auto"/>
            <w:right w:val="none" w:sz="0" w:space="0" w:color="auto"/>
          </w:divBdr>
        </w:div>
        <w:div w:id="2137797177">
          <w:marLeft w:val="0"/>
          <w:marRight w:val="0"/>
          <w:marTop w:val="0"/>
          <w:marBottom w:val="0"/>
          <w:divBdr>
            <w:top w:val="none" w:sz="0" w:space="0" w:color="auto"/>
            <w:left w:val="none" w:sz="0" w:space="0" w:color="auto"/>
            <w:bottom w:val="none" w:sz="0" w:space="0" w:color="auto"/>
            <w:right w:val="none" w:sz="0" w:space="0" w:color="auto"/>
          </w:divBdr>
        </w:div>
        <w:div w:id="1462534009">
          <w:marLeft w:val="0"/>
          <w:marRight w:val="0"/>
          <w:marTop w:val="0"/>
          <w:marBottom w:val="0"/>
          <w:divBdr>
            <w:top w:val="none" w:sz="0" w:space="0" w:color="auto"/>
            <w:left w:val="none" w:sz="0" w:space="0" w:color="auto"/>
            <w:bottom w:val="none" w:sz="0" w:space="0" w:color="auto"/>
            <w:right w:val="none" w:sz="0" w:space="0" w:color="auto"/>
          </w:divBdr>
        </w:div>
        <w:div w:id="74254150">
          <w:marLeft w:val="0"/>
          <w:marRight w:val="0"/>
          <w:marTop w:val="0"/>
          <w:marBottom w:val="0"/>
          <w:divBdr>
            <w:top w:val="none" w:sz="0" w:space="0" w:color="auto"/>
            <w:left w:val="none" w:sz="0" w:space="0" w:color="auto"/>
            <w:bottom w:val="none" w:sz="0" w:space="0" w:color="auto"/>
            <w:right w:val="none" w:sz="0" w:space="0" w:color="auto"/>
          </w:divBdr>
        </w:div>
        <w:div w:id="499389057">
          <w:marLeft w:val="0"/>
          <w:marRight w:val="0"/>
          <w:marTop w:val="0"/>
          <w:marBottom w:val="0"/>
          <w:divBdr>
            <w:top w:val="none" w:sz="0" w:space="0" w:color="auto"/>
            <w:left w:val="none" w:sz="0" w:space="0" w:color="auto"/>
            <w:bottom w:val="none" w:sz="0" w:space="0" w:color="auto"/>
            <w:right w:val="none" w:sz="0" w:space="0" w:color="auto"/>
          </w:divBdr>
        </w:div>
        <w:div w:id="1680421596">
          <w:marLeft w:val="0"/>
          <w:marRight w:val="0"/>
          <w:marTop w:val="0"/>
          <w:marBottom w:val="0"/>
          <w:divBdr>
            <w:top w:val="none" w:sz="0" w:space="0" w:color="auto"/>
            <w:left w:val="none" w:sz="0" w:space="0" w:color="auto"/>
            <w:bottom w:val="none" w:sz="0" w:space="0" w:color="auto"/>
            <w:right w:val="none" w:sz="0" w:space="0" w:color="auto"/>
          </w:divBdr>
        </w:div>
        <w:div w:id="646469559">
          <w:marLeft w:val="0"/>
          <w:marRight w:val="0"/>
          <w:marTop w:val="0"/>
          <w:marBottom w:val="0"/>
          <w:divBdr>
            <w:top w:val="none" w:sz="0" w:space="0" w:color="auto"/>
            <w:left w:val="none" w:sz="0" w:space="0" w:color="auto"/>
            <w:bottom w:val="none" w:sz="0" w:space="0" w:color="auto"/>
            <w:right w:val="none" w:sz="0" w:space="0" w:color="auto"/>
          </w:divBdr>
        </w:div>
        <w:div w:id="408431368">
          <w:marLeft w:val="0"/>
          <w:marRight w:val="0"/>
          <w:marTop w:val="0"/>
          <w:marBottom w:val="0"/>
          <w:divBdr>
            <w:top w:val="none" w:sz="0" w:space="0" w:color="auto"/>
            <w:left w:val="none" w:sz="0" w:space="0" w:color="auto"/>
            <w:bottom w:val="none" w:sz="0" w:space="0" w:color="auto"/>
            <w:right w:val="none" w:sz="0" w:space="0" w:color="auto"/>
          </w:divBdr>
        </w:div>
        <w:div w:id="1720784087">
          <w:marLeft w:val="0"/>
          <w:marRight w:val="0"/>
          <w:marTop w:val="0"/>
          <w:marBottom w:val="0"/>
          <w:divBdr>
            <w:top w:val="none" w:sz="0" w:space="0" w:color="auto"/>
            <w:left w:val="none" w:sz="0" w:space="0" w:color="auto"/>
            <w:bottom w:val="none" w:sz="0" w:space="0" w:color="auto"/>
            <w:right w:val="none" w:sz="0" w:space="0" w:color="auto"/>
          </w:divBdr>
        </w:div>
        <w:div w:id="70936436">
          <w:marLeft w:val="0"/>
          <w:marRight w:val="0"/>
          <w:marTop w:val="0"/>
          <w:marBottom w:val="0"/>
          <w:divBdr>
            <w:top w:val="none" w:sz="0" w:space="0" w:color="auto"/>
            <w:left w:val="none" w:sz="0" w:space="0" w:color="auto"/>
            <w:bottom w:val="none" w:sz="0" w:space="0" w:color="auto"/>
            <w:right w:val="none" w:sz="0" w:space="0" w:color="auto"/>
          </w:divBdr>
        </w:div>
        <w:div w:id="1839078847">
          <w:marLeft w:val="0"/>
          <w:marRight w:val="0"/>
          <w:marTop w:val="0"/>
          <w:marBottom w:val="0"/>
          <w:divBdr>
            <w:top w:val="none" w:sz="0" w:space="0" w:color="auto"/>
            <w:left w:val="none" w:sz="0" w:space="0" w:color="auto"/>
            <w:bottom w:val="none" w:sz="0" w:space="0" w:color="auto"/>
            <w:right w:val="none" w:sz="0" w:space="0" w:color="auto"/>
          </w:divBdr>
        </w:div>
      </w:divsChild>
    </w:div>
    <w:div w:id="10297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4BBDF7FC60EF4A98D36BA04DDC4A39" ma:contentTypeVersion="6" ma:contentTypeDescription="Crear nuevo documento." ma:contentTypeScope="" ma:versionID="a4b37636f6f757f866f0f209aaa6e768">
  <xsd:schema xmlns:xsd="http://www.w3.org/2001/XMLSchema" xmlns:xs="http://www.w3.org/2001/XMLSchema" xmlns:p="http://schemas.microsoft.com/office/2006/metadata/properties" xmlns:ns2="63279f83-8f0f-43ab-90c8-310f2ba7d821" targetNamespace="http://schemas.microsoft.com/office/2006/metadata/properties" ma:root="true" ma:fieldsID="29bc48dbc53ee4e66e8ba2a42441fb6b" ns2:_="">
    <xsd:import namespace="63279f83-8f0f-43ab-90c8-310f2ba7d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79f83-8f0f-43ab-90c8-310f2ba7d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654CC-1866-4640-8969-C0FF54F23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AED17D-F040-45CE-BF10-A74D41E9FA30}">
  <ds:schemaRefs>
    <ds:schemaRef ds:uri="http://schemas.microsoft.com/sharepoint/v3/contenttype/forms"/>
  </ds:schemaRefs>
</ds:datastoreItem>
</file>

<file path=customXml/itemProps3.xml><?xml version="1.0" encoding="utf-8"?>
<ds:datastoreItem xmlns:ds="http://schemas.openxmlformats.org/officeDocument/2006/customXml" ds:itemID="{6EC48CD6-AF25-4B4E-811F-811C3984C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79f83-8f0f-43ab-90c8-310f2ba7d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2647</Words>
  <Characters>14562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ZAMBRANO VERA MARIA FERNANDA</cp:lastModifiedBy>
  <cp:revision>7</cp:revision>
  <dcterms:created xsi:type="dcterms:W3CDTF">2021-05-19T18:16:00Z</dcterms:created>
  <dcterms:modified xsi:type="dcterms:W3CDTF">2021-07-12T14:12:00Z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0x0101002A4BBDF7FC60EF4A98D36BA04DDC4A39</vt:lpwstr>
  </property>
</Properties>
</file>